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BB" w:rsidRPr="00964F2B" w:rsidRDefault="005021BB" w:rsidP="00173E66">
      <w:pPr>
        <w:rPr>
          <w:rFonts w:ascii="Times New Roman" w:hAnsi="Times New Roman" w:cs="Times New Roman"/>
          <w:caps/>
        </w:rPr>
      </w:pPr>
      <w:r w:rsidRPr="00964F2B">
        <w:rPr>
          <w:rFonts w:ascii="Times New Roman" w:hAnsi="Times New Roman" w:cs="Times New Roman"/>
          <w:caps/>
          <w:sz w:val="20"/>
        </w:rPr>
        <w:t xml:space="preserve">УДК </w:t>
      </w:r>
      <w:r w:rsidRPr="00964F2B">
        <w:rPr>
          <w:rFonts w:ascii="Times New Roman" w:hAnsi="Times New Roman" w:cs="Times New Roman"/>
          <w:caps/>
          <w:sz w:val="20"/>
          <w:highlight w:val="green"/>
        </w:rPr>
        <w:t>ХХХХХХХХ</w:t>
      </w:r>
    </w:p>
    <w:p w:rsidR="005021BB" w:rsidRPr="00964F2B" w:rsidRDefault="005021BB" w:rsidP="00173E66">
      <w:pPr>
        <w:jc w:val="center"/>
        <w:rPr>
          <w:rFonts w:ascii="Times New Roman" w:hAnsi="Times New Roman" w:cs="Times New Roman"/>
          <w:caps/>
        </w:rPr>
      </w:pPr>
    </w:p>
    <w:p w:rsidR="005021BB" w:rsidRPr="00964F2B" w:rsidRDefault="005021BB" w:rsidP="00173E66">
      <w:pPr>
        <w:jc w:val="center"/>
        <w:rPr>
          <w:rFonts w:ascii="Times New Roman" w:hAnsi="Times New Roman" w:cs="Times New Roman"/>
          <w:b/>
          <w:caps/>
        </w:rPr>
      </w:pPr>
      <w:r w:rsidRPr="00964F2B">
        <w:rPr>
          <w:rFonts w:ascii="Times New Roman" w:hAnsi="Times New Roman" w:cs="Times New Roman"/>
          <w:b/>
          <w:caps/>
        </w:rPr>
        <w:t>НАЗВАНИЕ СТАТЬИ</w:t>
      </w:r>
    </w:p>
    <w:p w:rsidR="005021BB" w:rsidRPr="00964F2B" w:rsidRDefault="005021BB" w:rsidP="00173E66">
      <w:pPr>
        <w:jc w:val="center"/>
        <w:rPr>
          <w:rFonts w:ascii="Times New Roman" w:hAnsi="Times New Roman" w:cs="Times New Roman"/>
          <w:b/>
          <w:caps/>
        </w:rPr>
      </w:pPr>
      <w:r w:rsidRPr="00964F2B">
        <w:rPr>
          <w:rFonts w:ascii="Times New Roman" w:hAnsi="Times New Roman" w:cs="Times New Roman"/>
          <w:b/>
          <w:caps/>
        </w:rPr>
        <w:t>НАПИШИТЕ ЗАГЛАВНЫМИ БУКВАМИ</w:t>
      </w:r>
    </w:p>
    <w:p w:rsidR="005021BB" w:rsidRPr="00964F2B" w:rsidRDefault="005021BB" w:rsidP="00173E66">
      <w:pPr>
        <w:jc w:val="center"/>
        <w:rPr>
          <w:rFonts w:ascii="Times New Roman" w:hAnsi="Times New Roman" w:cs="Times New Roman"/>
          <w:bCs/>
        </w:rPr>
      </w:pPr>
    </w:p>
    <w:tbl>
      <w:tblPr>
        <w:tblStyle w:val="af4"/>
        <w:tblW w:w="5000" w:type="pct"/>
        <w:jc w:val="center"/>
        <w:tblBorders>
          <w:left w:val="none" w:sz="0" w:space="0" w:color="auto"/>
          <w:right w:val="none" w:sz="0" w:space="0" w:color="auto"/>
        </w:tblBorders>
        <w:tblCellMar>
          <w:top w:w="113" w:type="dxa"/>
          <w:bottom w:w="113" w:type="dxa"/>
        </w:tblCellMar>
        <w:tblLook w:val="04A0" w:firstRow="1" w:lastRow="0" w:firstColumn="1" w:lastColumn="0" w:noHBand="0" w:noVBand="1"/>
      </w:tblPr>
      <w:tblGrid>
        <w:gridCol w:w="10137"/>
      </w:tblGrid>
      <w:tr w:rsidR="005021BB" w:rsidRPr="00964F2B" w:rsidTr="00255EB1">
        <w:trPr>
          <w:jc w:val="center"/>
        </w:trPr>
        <w:tc>
          <w:tcPr>
            <w:tcW w:w="10137" w:type="dxa"/>
          </w:tcPr>
          <w:p w:rsidR="005021BB" w:rsidRPr="00964F2B" w:rsidRDefault="005021BB" w:rsidP="00173E66">
            <w:pPr>
              <w:jc w:val="center"/>
              <w:rPr>
                <w:bCs/>
                <w:szCs w:val="22"/>
              </w:rPr>
            </w:pPr>
            <w:r w:rsidRPr="00964F2B">
              <w:rPr>
                <w:b/>
              </w:rPr>
              <w:t>И.И. Исванов</w:t>
            </w:r>
            <w:r w:rsidRPr="00964F2B">
              <w:rPr>
                <w:vertAlign w:val="superscript"/>
              </w:rPr>
              <w:t>1</w:t>
            </w:r>
            <w:r w:rsidRPr="00964F2B">
              <w:t xml:space="preserve">, </w:t>
            </w:r>
            <w:r w:rsidRPr="00964F2B">
              <w:rPr>
                <w:b/>
              </w:rPr>
              <w:t>П.П. Петров</w:t>
            </w:r>
            <w:r w:rsidRPr="00964F2B">
              <w:rPr>
                <w:vertAlign w:val="superscript"/>
              </w:rPr>
              <w:t>2</w:t>
            </w:r>
            <w:r w:rsidRPr="00964F2B">
              <w:t xml:space="preserve">, </w:t>
            </w:r>
            <w:r w:rsidRPr="00964F2B">
              <w:rPr>
                <w:b/>
              </w:rPr>
              <w:t>С.С. Сидоров</w:t>
            </w:r>
            <w:r w:rsidRPr="00964F2B">
              <w:rPr>
                <w:vertAlign w:val="superscript"/>
              </w:rPr>
              <w:t>3</w:t>
            </w:r>
          </w:p>
          <w:p w:rsidR="005021BB" w:rsidRPr="00964F2B" w:rsidRDefault="005021BB" w:rsidP="00173E66">
            <w:pPr>
              <w:jc w:val="center"/>
              <w:rPr>
                <w:bCs/>
                <w:i/>
              </w:rPr>
            </w:pPr>
            <w:r w:rsidRPr="00964F2B">
              <w:rPr>
                <w:bCs/>
                <w:vertAlign w:val="superscript"/>
              </w:rPr>
              <w:t xml:space="preserve">1, 2 </w:t>
            </w:r>
            <w:r w:rsidRPr="00964F2B">
              <w:rPr>
                <w:bCs/>
                <w:i/>
              </w:rPr>
              <w:t>Московская академия строительства и архитектуры, Москва (Российская Федерация)</w:t>
            </w:r>
          </w:p>
          <w:p w:rsidR="005021BB" w:rsidRPr="00964F2B" w:rsidRDefault="005021BB" w:rsidP="00173E66">
            <w:pPr>
              <w:jc w:val="center"/>
              <w:rPr>
                <w:bCs/>
                <w:i/>
              </w:rPr>
            </w:pPr>
            <w:r w:rsidRPr="00964F2B">
              <w:rPr>
                <w:bCs/>
                <w:vertAlign w:val="superscript"/>
              </w:rPr>
              <w:t xml:space="preserve">3 </w:t>
            </w:r>
            <w:r w:rsidRPr="00964F2B">
              <w:rPr>
                <w:bCs/>
                <w:i/>
              </w:rPr>
              <w:t>ООО «Стройконсалтинг», Владивосток (Российская Федерация)</w:t>
            </w:r>
          </w:p>
        </w:tc>
      </w:tr>
    </w:tbl>
    <w:p w:rsidR="005021BB" w:rsidRPr="00964F2B" w:rsidRDefault="005021BB" w:rsidP="00173E66">
      <w:pPr>
        <w:jc w:val="center"/>
        <w:rPr>
          <w:rFonts w:ascii="Times New Roman" w:hAnsi="Times New Roman" w:cs="Times New Roman"/>
          <w:bCs/>
          <w:sz w:val="20"/>
          <w:szCs w:val="18"/>
        </w:rPr>
      </w:pPr>
    </w:p>
    <w:p w:rsidR="005021BB" w:rsidRPr="00964F2B" w:rsidRDefault="005021BB" w:rsidP="00173E66">
      <w:pPr>
        <w:jc w:val="both"/>
        <w:rPr>
          <w:rFonts w:ascii="Times New Roman" w:hAnsi="Times New Roman" w:cs="Times New Roman"/>
          <w:sz w:val="20"/>
          <w:szCs w:val="18"/>
        </w:rPr>
      </w:pPr>
      <w:r w:rsidRPr="00964F2B">
        <w:rPr>
          <w:rFonts w:ascii="Times New Roman" w:hAnsi="Times New Roman" w:cs="Times New Roman"/>
          <w:b/>
          <w:bCs/>
          <w:sz w:val="20"/>
          <w:szCs w:val="18"/>
        </w:rPr>
        <w:t>Аннотация.</w:t>
      </w:r>
      <w:r w:rsidRPr="00964F2B">
        <w:rPr>
          <w:rFonts w:ascii="Times New Roman" w:hAnsi="Times New Roman" w:cs="Times New Roman"/>
          <w:bCs/>
          <w:sz w:val="20"/>
          <w:szCs w:val="1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5021BB" w:rsidRPr="00964F2B" w:rsidRDefault="005021BB" w:rsidP="00173E66">
      <w:pPr>
        <w:jc w:val="both"/>
        <w:rPr>
          <w:rFonts w:ascii="Times New Roman" w:hAnsi="Times New Roman" w:cs="Times New Roman"/>
          <w:bCs/>
          <w:sz w:val="20"/>
          <w:szCs w:val="18"/>
        </w:rPr>
      </w:pPr>
    </w:p>
    <w:p w:rsidR="005021BB" w:rsidRPr="00964F2B" w:rsidRDefault="005021BB" w:rsidP="00173E66">
      <w:pPr>
        <w:jc w:val="both"/>
        <w:rPr>
          <w:rFonts w:ascii="Times New Roman" w:hAnsi="Times New Roman" w:cs="Times New Roman"/>
          <w:sz w:val="20"/>
          <w:szCs w:val="18"/>
        </w:rPr>
      </w:pPr>
      <w:r w:rsidRPr="00964F2B">
        <w:rPr>
          <w:rFonts w:ascii="Times New Roman" w:hAnsi="Times New Roman" w:cs="Times New Roman"/>
          <w:b/>
          <w:bCs/>
          <w:sz w:val="20"/>
          <w:szCs w:val="18"/>
        </w:rPr>
        <w:t>Ключевые слова:</w:t>
      </w:r>
      <w:r w:rsidRPr="00964F2B">
        <w:rPr>
          <w:rFonts w:ascii="Times New Roman" w:hAnsi="Times New Roman" w:cs="Times New Roman"/>
          <w:bCs/>
          <w:sz w:val="20"/>
          <w:szCs w:val="18"/>
        </w:rPr>
        <w:t xml:space="preserve"> </w:t>
      </w:r>
      <w:r w:rsidRPr="00964F2B">
        <w:rPr>
          <w:rFonts w:ascii="Times New Roman" w:hAnsi="Times New Roman" w:cs="Times New Roman"/>
          <w:sz w:val="20"/>
          <w:szCs w:val="18"/>
        </w:rPr>
        <w:t>слово, слово, слово, слово, слово, слово, слово, слово, слово, слово, слово, слово, слово, слово, слово, слово, слово, слово, слово, слово.</w:t>
      </w:r>
    </w:p>
    <w:p w:rsidR="005021BB" w:rsidRPr="00964F2B" w:rsidRDefault="005021BB" w:rsidP="00173E66">
      <w:pPr>
        <w:jc w:val="both"/>
        <w:rPr>
          <w:rFonts w:ascii="Times New Roman" w:hAnsi="Times New Roman" w:cs="Times New Roman"/>
          <w:sz w:val="20"/>
          <w:szCs w:val="18"/>
        </w:rPr>
      </w:pPr>
    </w:p>
    <w:p w:rsidR="005021BB" w:rsidRPr="00964F2B" w:rsidRDefault="005021BB" w:rsidP="00173E66">
      <w:pPr>
        <w:jc w:val="both"/>
        <w:rPr>
          <w:rFonts w:ascii="Times New Roman" w:hAnsi="Times New Roman" w:cs="Times New Roman"/>
          <w:sz w:val="20"/>
          <w:szCs w:val="18"/>
        </w:rPr>
      </w:pPr>
      <w:r w:rsidRPr="00964F2B">
        <w:rPr>
          <w:rFonts w:ascii="Times New Roman" w:hAnsi="Times New Roman" w:cs="Times New Roman"/>
          <w:b/>
          <w:sz w:val="20"/>
          <w:szCs w:val="18"/>
          <w:highlight w:val="yellow"/>
        </w:rPr>
        <w:t>Ссылка для цитирования:</w:t>
      </w:r>
      <w:r w:rsidRPr="00964F2B">
        <w:rPr>
          <w:rFonts w:ascii="Times New Roman" w:hAnsi="Times New Roman" w:cs="Times New Roman"/>
          <w:sz w:val="20"/>
          <w:szCs w:val="18"/>
          <w:highlight w:val="yellow"/>
        </w:rPr>
        <w:t xml:space="preserve"> </w:t>
      </w:r>
      <w:r w:rsidRPr="00964F2B">
        <w:rPr>
          <w:rStyle w:val="translation-chunk"/>
          <w:rFonts w:ascii="Times New Roman" w:hAnsi="Times New Roman" w:cs="Times New Roman"/>
          <w:sz w:val="20"/>
          <w:szCs w:val="18"/>
          <w:highlight w:val="yellow"/>
          <w:shd w:val="clear" w:color="auto" w:fill="FFFFFF"/>
        </w:rPr>
        <w:t>Не заполняйте</w:t>
      </w:r>
      <w:r w:rsidRPr="00964F2B">
        <w:rPr>
          <w:rFonts w:ascii="Times New Roman" w:hAnsi="Times New Roman" w:cs="Times New Roman"/>
          <w:sz w:val="20"/>
          <w:szCs w:val="18"/>
        </w:rPr>
        <w:t>.</w:t>
      </w:r>
    </w:p>
    <w:p w:rsidR="005021BB" w:rsidRPr="00964F2B" w:rsidRDefault="005021BB" w:rsidP="00173E66">
      <w:pPr>
        <w:jc w:val="both"/>
        <w:rPr>
          <w:rFonts w:ascii="Times New Roman" w:hAnsi="Times New Roman" w:cs="Times New Roman"/>
          <w:sz w:val="20"/>
          <w:szCs w:val="18"/>
        </w:rPr>
      </w:pPr>
      <w:r w:rsidRPr="00964F2B">
        <w:rPr>
          <w:rStyle w:val="translation-chunk"/>
          <w:rFonts w:ascii="Times New Roman" w:hAnsi="Times New Roman" w:cs="Times New Roman"/>
          <w:sz w:val="20"/>
          <w:szCs w:val="18"/>
          <w:highlight w:val="yellow"/>
          <w:shd w:val="clear" w:color="auto" w:fill="FFFFFF"/>
        </w:rPr>
        <w:t>Не заполняйте</w:t>
      </w:r>
    </w:p>
    <w:p w:rsidR="005021BB" w:rsidRPr="00964F2B" w:rsidRDefault="005021BB" w:rsidP="00173E66">
      <w:pPr>
        <w:jc w:val="both"/>
        <w:rPr>
          <w:rFonts w:ascii="Times New Roman" w:hAnsi="Times New Roman" w:cs="Times New Roman"/>
          <w:sz w:val="20"/>
          <w:szCs w:val="18"/>
        </w:rPr>
      </w:pPr>
      <w:r w:rsidRPr="00964F2B">
        <w:rPr>
          <w:rStyle w:val="translation-chunk"/>
          <w:rFonts w:ascii="Times New Roman" w:hAnsi="Times New Roman" w:cs="Times New Roman"/>
          <w:sz w:val="20"/>
          <w:szCs w:val="18"/>
          <w:highlight w:val="yellow"/>
          <w:shd w:val="clear" w:color="auto" w:fill="FFFFFF"/>
        </w:rPr>
        <w:t>Не заполняйте</w:t>
      </w:r>
    </w:p>
    <w:p w:rsidR="005021BB" w:rsidRPr="00964F2B" w:rsidRDefault="005021BB" w:rsidP="00173E66">
      <w:pPr>
        <w:jc w:val="both"/>
        <w:rPr>
          <w:rFonts w:ascii="Times New Roman" w:hAnsi="Times New Roman" w:cs="Times New Roman"/>
          <w:sz w:val="20"/>
          <w:szCs w:val="18"/>
        </w:rPr>
      </w:pPr>
    </w:p>
    <w:p w:rsidR="005021BB" w:rsidRPr="00964F2B" w:rsidRDefault="005021BB" w:rsidP="00173E66">
      <w:pPr>
        <w:jc w:val="both"/>
        <w:rPr>
          <w:rFonts w:ascii="Times New Roman" w:hAnsi="Times New Roman" w:cs="Times New Roman"/>
          <w:sz w:val="20"/>
          <w:szCs w:val="18"/>
        </w:rPr>
      </w:pPr>
    </w:p>
    <w:p w:rsidR="005021BB" w:rsidRPr="00964F2B" w:rsidRDefault="005021BB" w:rsidP="00173E66">
      <w:pPr>
        <w:jc w:val="both"/>
        <w:rPr>
          <w:rFonts w:ascii="Times New Roman" w:hAnsi="Times New Roman" w:cs="Times New Roman"/>
          <w:sz w:val="20"/>
          <w:szCs w:val="18"/>
        </w:rPr>
      </w:pPr>
    </w:p>
    <w:p w:rsidR="005021BB" w:rsidRPr="00964F2B" w:rsidRDefault="005021BB" w:rsidP="00173E66">
      <w:pPr>
        <w:jc w:val="center"/>
        <w:rPr>
          <w:rFonts w:ascii="Times New Roman" w:hAnsi="Times New Roman" w:cs="Times New Roman"/>
          <w:b/>
          <w:caps/>
          <w:lang w:val="en-US"/>
        </w:rPr>
      </w:pPr>
      <w:r w:rsidRPr="00964F2B">
        <w:rPr>
          <w:rFonts w:ascii="Times New Roman" w:hAnsi="Times New Roman" w:cs="Times New Roman"/>
          <w:b/>
          <w:caps/>
          <w:lang w:val="en-US"/>
        </w:rPr>
        <w:t>ARTICLE TITLE</w:t>
      </w:r>
    </w:p>
    <w:p w:rsidR="005021BB" w:rsidRPr="00964F2B" w:rsidRDefault="005021BB" w:rsidP="00173E66">
      <w:pPr>
        <w:jc w:val="center"/>
        <w:rPr>
          <w:rFonts w:ascii="Times New Roman" w:hAnsi="Times New Roman" w:cs="Times New Roman"/>
          <w:b/>
          <w:caps/>
          <w:lang w:val="en-US"/>
        </w:rPr>
      </w:pPr>
      <w:r w:rsidRPr="00964F2B">
        <w:rPr>
          <w:rFonts w:ascii="Times New Roman" w:hAnsi="Times New Roman" w:cs="Times New Roman"/>
          <w:b/>
          <w:caps/>
          <w:lang w:val="en-US"/>
        </w:rPr>
        <w:t>WRITE IN CAPITAL LETTERS</w:t>
      </w:r>
    </w:p>
    <w:p w:rsidR="005021BB" w:rsidRPr="00964F2B" w:rsidRDefault="005021BB" w:rsidP="00173E66">
      <w:pPr>
        <w:jc w:val="center"/>
        <w:rPr>
          <w:rFonts w:ascii="Times New Roman" w:hAnsi="Times New Roman" w:cs="Times New Roman"/>
          <w:bCs/>
          <w:lang w:val="en-US"/>
        </w:rPr>
      </w:pPr>
    </w:p>
    <w:tbl>
      <w:tblPr>
        <w:tblStyle w:val="af4"/>
        <w:tblW w:w="5000" w:type="pct"/>
        <w:jc w:val="center"/>
        <w:tblBorders>
          <w:left w:val="none" w:sz="0" w:space="0" w:color="auto"/>
          <w:right w:val="none" w:sz="0" w:space="0" w:color="auto"/>
        </w:tblBorders>
        <w:tblCellMar>
          <w:top w:w="113" w:type="dxa"/>
          <w:bottom w:w="113" w:type="dxa"/>
        </w:tblCellMar>
        <w:tblLook w:val="04A0" w:firstRow="1" w:lastRow="0" w:firstColumn="1" w:lastColumn="0" w:noHBand="0" w:noVBand="1"/>
      </w:tblPr>
      <w:tblGrid>
        <w:gridCol w:w="10137"/>
      </w:tblGrid>
      <w:tr w:rsidR="005021BB" w:rsidRPr="00964F2B" w:rsidTr="00255EB1">
        <w:trPr>
          <w:jc w:val="center"/>
        </w:trPr>
        <w:tc>
          <w:tcPr>
            <w:tcW w:w="10137" w:type="dxa"/>
          </w:tcPr>
          <w:p w:rsidR="005021BB" w:rsidRPr="00964F2B" w:rsidRDefault="005021BB" w:rsidP="00173E66">
            <w:pPr>
              <w:jc w:val="center"/>
              <w:rPr>
                <w:bCs/>
                <w:szCs w:val="22"/>
                <w:lang w:val="en-US"/>
              </w:rPr>
            </w:pPr>
            <w:r w:rsidRPr="00964F2B">
              <w:rPr>
                <w:b/>
                <w:lang w:val="en-US"/>
              </w:rPr>
              <w:t>I.I. Ivanov</w:t>
            </w:r>
            <w:r w:rsidRPr="00964F2B">
              <w:rPr>
                <w:vertAlign w:val="superscript"/>
                <w:lang w:val="en-US"/>
              </w:rPr>
              <w:t>1</w:t>
            </w:r>
            <w:r w:rsidRPr="00964F2B">
              <w:rPr>
                <w:lang w:val="en-US"/>
              </w:rPr>
              <w:t xml:space="preserve">, </w:t>
            </w:r>
            <w:r w:rsidRPr="00964F2B">
              <w:rPr>
                <w:b/>
                <w:lang w:val="en-US"/>
              </w:rPr>
              <w:t>P</w:t>
            </w:r>
            <w:r w:rsidRPr="00964F2B">
              <w:rPr>
                <w:b/>
                <w:color w:val="000000"/>
                <w:lang w:val="en-US"/>
              </w:rPr>
              <w:t>.P. Petrov</w:t>
            </w:r>
            <w:r w:rsidRPr="00964F2B">
              <w:rPr>
                <w:vertAlign w:val="superscript"/>
                <w:lang w:val="en-US"/>
              </w:rPr>
              <w:t>2</w:t>
            </w:r>
            <w:r w:rsidRPr="00964F2B">
              <w:rPr>
                <w:lang w:val="en-US"/>
              </w:rPr>
              <w:t xml:space="preserve">, </w:t>
            </w:r>
            <w:r w:rsidRPr="00964F2B">
              <w:rPr>
                <w:b/>
                <w:lang w:val="en-US"/>
              </w:rPr>
              <w:t>S</w:t>
            </w:r>
            <w:r w:rsidRPr="00964F2B">
              <w:rPr>
                <w:b/>
                <w:color w:val="000000"/>
                <w:lang w:val="en-US"/>
              </w:rPr>
              <w:t>.S. Sidorov</w:t>
            </w:r>
            <w:r w:rsidRPr="00964F2B">
              <w:rPr>
                <w:vertAlign w:val="superscript"/>
                <w:lang w:val="en-US"/>
              </w:rPr>
              <w:t>3</w:t>
            </w:r>
          </w:p>
          <w:p w:rsidR="005021BB" w:rsidRPr="00964F2B" w:rsidRDefault="005021BB" w:rsidP="00173E66">
            <w:pPr>
              <w:jc w:val="center"/>
              <w:rPr>
                <w:bCs/>
                <w:i/>
                <w:lang w:val="en-US"/>
              </w:rPr>
            </w:pPr>
            <w:r w:rsidRPr="00964F2B">
              <w:rPr>
                <w:bCs/>
                <w:vertAlign w:val="superscript"/>
                <w:lang w:val="en-US"/>
              </w:rPr>
              <w:t xml:space="preserve">1, 2 </w:t>
            </w:r>
            <w:r w:rsidRPr="00964F2B">
              <w:rPr>
                <w:bCs/>
                <w:i/>
                <w:lang w:val="en-US"/>
              </w:rPr>
              <w:t>Moscow Academy of Civil Engineering and Architecture, Moscow (Russian Federation)</w:t>
            </w:r>
          </w:p>
          <w:p w:rsidR="005021BB" w:rsidRPr="00964F2B" w:rsidRDefault="005021BB" w:rsidP="00173E66">
            <w:pPr>
              <w:jc w:val="center"/>
              <w:rPr>
                <w:bCs/>
                <w:i/>
                <w:lang w:val="en-US"/>
              </w:rPr>
            </w:pPr>
            <w:r w:rsidRPr="00964F2B">
              <w:rPr>
                <w:bCs/>
                <w:vertAlign w:val="superscript"/>
                <w:lang w:val="en-US"/>
              </w:rPr>
              <w:t xml:space="preserve">3 </w:t>
            </w:r>
            <w:r w:rsidRPr="00964F2B">
              <w:rPr>
                <w:bCs/>
                <w:i/>
                <w:lang w:val="en-US"/>
              </w:rPr>
              <w:t>LLC "Stroyconsulting", Vladivostok (Russian Federation)</w:t>
            </w:r>
          </w:p>
        </w:tc>
      </w:tr>
    </w:tbl>
    <w:p w:rsidR="005021BB" w:rsidRPr="00964F2B" w:rsidRDefault="005021BB" w:rsidP="00173E66">
      <w:pPr>
        <w:jc w:val="center"/>
        <w:rPr>
          <w:rFonts w:ascii="Times New Roman" w:hAnsi="Times New Roman" w:cs="Times New Roman"/>
          <w:bCs/>
          <w:sz w:val="20"/>
          <w:szCs w:val="18"/>
          <w:lang w:val="en-US"/>
        </w:rPr>
      </w:pPr>
    </w:p>
    <w:p w:rsidR="005021BB" w:rsidRPr="00964F2B" w:rsidRDefault="005021BB" w:rsidP="00173E66">
      <w:pPr>
        <w:jc w:val="both"/>
        <w:rPr>
          <w:rStyle w:val="translation-chunk"/>
          <w:rFonts w:ascii="Times New Roman" w:hAnsi="Times New Roman" w:cs="Times New Roman"/>
          <w:sz w:val="20"/>
          <w:szCs w:val="18"/>
          <w:shd w:val="clear" w:color="auto" w:fill="FFFFFF"/>
          <w:lang w:val="en-US"/>
        </w:rPr>
      </w:pPr>
      <w:r w:rsidRPr="00964F2B">
        <w:rPr>
          <w:rFonts w:ascii="Times New Roman" w:hAnsi="Times New Roman" w:cs="Times New Roman"/>
          <w:b/>
          <w:sz w:val="20"/>
          <w:szCs w:val="18"/>
          <w:lang w:val="en-US"/>
        </w:rPr>
        <w:t>Abstract</w:t>
      </w:r>
      <w:r w:rsidRPr="00964F2B">
        <w:rPr>
          <w:rStyle w:val="translation-chunk"/>
          <w:rFonts w:ascii="Times New Roman" w:hAnsi="Times New Roman" w:cs="Times New Roman"/>
          <w:sz w:val="20"/>
          <w:szCs w:val="18"/>
          <w:shd w:val="clear" w:color="auto" w:fill="FFFFFF"/>
          <w:lang w:val="en-US"/>
        </w:rPr>
        <w:t xml:space="preserve">. </w:t>
      </w:r>
      <w:r w:rsidRPr="00964F2B">
        <w:rPr>
          <w:rFonts w:ascii="Times New Roman" w:hAnsi="Times New Roman" w:cs="Times New Roman"/>
          <w:bCs/>
          <w:sz w:val="20"/>
          <w:szCs w:val="18"/>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964F2B">
        <w:rPr>
          <w:rStyle w:val="translation-chunk"/>
          <w:rFonts w:ascii="Times New Roman" w:hAnsi="Times New Roman" w:cs="Times New Roman"/>
          <w:sz w:val="20"/>
          <w:szCs w:val="18"/>
          <w:shd w:val="clear" w:color="auto" w:fill="FFFFFF"/>
          <w:lang w:val="en-US"/>
        </w:rPr>
        <w:t>.</w:t>
      </w:r>
    </w:p>
    <w:p w:rsidR="005021BB" w:rsidRPr="00964F2B" w:rsidRDefault="005021BB" w:rsidP="00173E66">
      <w:pPr>
        <w:jc w:val="both"/>
        <w:rPr>
          <w:rStyle w:val="translation-chunk"/>
          <w:rFonts w:ascii="Times New Roman" w:hAnsi="Times New Roman" w:cs="Times New Roman"/>
          <w:b/>
          <w:sz w:val="20"/>
          <w:szCs w:val="18"/>
          <w:shd w:val="clear" w:color="auto" w:fill="FFFFFF"/>
          <w:lang w:val="en-US"/>
        </w:rPr>
      </w:pPr>
    </w:p>
    <w:p w:rsidR="005021BB" w:rsidRPr="00964F2B" w:rsidRDefault="005021BB" w:rsidP="00173E66">
      <w:pPr>
        <w:jc w:val="both"/>
        <w:rPr>
          <w:rStyle w:val="translation-chunk"/>
          <w:rFonts w:ascii="Times New Roman" w:hAnsi="Times New Roman" w:cs="Times New Roman"/>
          <w:sz w:val="20"/>
          <w:szCs w:val="18"/>
          <w:shd w:val="clear" w:color="auto" w:fill="FFFFFF"/>
          <w:lang w:val="en-US"/>
        </w:rPr>
      </w:pPr>
      <w:r w:rsidRPr="00964F2B">
        <w:rPr>
          <w:rFonts w:ascii="Times New Roman" w:hAnsi="Times New Roman" w:cs="Times New Roman"/>
          <w:b/>
          <w:bCs/>
          <w:sz w:val="20"/>
          <w:szCs w:val="18"/>
          <w:lang w:val="en-US" w:eastAsia="x-none"/>
        </w:rPr>
        <w:t xml:space="preserve">Keywords: </w:t>
      </w:r>
      <w:r w:rsidRPr="00964F2B">
        <w:rPr>
          <w:rStyle w:val="translation-chunk"/>
          <w:rFonts w:ascii="Times New Roman" w:hAnsi="Times New Roman" w:cs="Times New Roman"/>
          <w:sz w:val="20"/>
          <w:szCs w:val="18"/>
          <w:shd w:val="clear" w:color="auto" w:fill="FFFFFF"/>
          <w:lang w:val="en-US"/>
        </w:rPr>
        <w:t>word, word, word, word, word, word, word, word, word, word, word, word, word, word, word, word, word, word, word, word, word, word, word, word.</w:t>
      </w:r>
    </w:p>
    <w:p w:rsidR="005021BB" w:rsidRPr="00964F2B" w:rsidRDefault="005021BB" w:rsidP="00173E66">
      <w:pPr>
        <w:jc w:val="both"/>
        <w:rPr>
          <w:rStyle w:val="translation-chunk"/>
          <w:rFonts w:ascii="Times New Roman" w:hAnsi="Times New Roman" w:cs="Times New Roman"/>
          <w:sz w:val="20"/>
          <w:szCs w:val="18"/>
          <w:shd w:val="clear" w:color="auto" w:fill="FFFFFF"/>
        </w:rPr>
      </w:pPr>
    </w:p>
    <w:p w:rsidR="005021BB" w:rsidRPr="00964F2B" w:rsidRDefault="005021BB" w:rsidP="00173E66">
      <w:pPr>
        <w:jc w:val="both"/>
        <w:rPr>
          <w:rStyle w:val="translation-chunk"/>
          <w:rFonts w:ascii="Times New Roman" w:hAnsi="Times New Roman" w:cs="Times New Roman"/>
          <w:sz w:val="20"/>
          <w:szCs w:val="18"/>
          <w:shd w:val="clear" w:color="auto" w:fill="FFFFFF"/>
        </w:rPr>
      </w:pPr>
      <w:r w:rsidRPr="00964F2B">
        <w:rPr>
          <w:rStyle w:val="translation-chunk"/>
          <w:rFonts w:ascii="Times New Roman" w:hAnsi="Times New Roman" w:cs="Times New Roman"/>
          <w:b/>
          <w:sz w:val="20"/>
          <w:szCs w:val="18"/>
          <w:highlight w:val="yellow"/>
          <w:shd w:val="clear" w:color="auto" w:fill="FFFFFF"/>
        </w:rPr>
        <w:t>For citation:</w:t>
      </w:r>
      <w:r w:rsidRPr="00964F2B">
        <w:rPr>
          <w:rStyle w:val="translation-chunk"/>
          <w:rFonts w:ascii="Times New Roman" w:hAnsi="Times New Roman" w:cs="Times New Roman"/>
          <w:sz w:val="20"/>
          <w:szCs w:val="18"/>
          <w:highlight w:val="yellow"/>
          <w:shd w:val="clear" w:color="auto" w:fill="FFFFFF"/>
        </w:rPr>
        <w:t xml:space="preserve"> Не заполняйте</w:t>
      </w:r>
    </w:p>
    <w:p w:rsidR="005021BB" w:rsidRPr="00964F2B" w:rsidRDefault="005021BB" w:rsidP="00173E66">
      <w:pPr>
        <w:jc w:val="both"/>
        <w:rPr>
          <w:rStyle w:val="translation-chunk"/>
          <w:rFonts w:ascii="Times New Roman" w:hAnsi="Times New Roman" w:cs="Times New Roman"/>
          <w:sz w:val="20"/>
          <w:szCs w:val="18"/>
          <w:shd w:val="clear" w:color="auto" w:fill="FFFFFF"/>
        </w:rPr>
      </w:pPr>
      <w:r w:rsidRPr="00964F2B">
        <w:rPr>
          <w:rStyle w:val="translation-chunk"/>
          <w:rFonts w:ascii="Times New Roman" w:hAnsi="Times New Roman" w:cs="Times New Roman"/>
          <w:sz w:val="20"/>
          <w:szCs w:val="18"/>
          <w:highlight w:val="yellow"/>
          <w:shd w:val="clear" w:color="auto" w:fill="FFFFFF"/>
        </w:rPr>
        <w:t>Не заполняйте</w:t>
      </w:r>
    </w:p>
    <w:p w:rsidR="00BB6513" w:rsidRPr="00964F2B" w:rsidRDefault="005021BB" w:rsidP="00173E66">
      <w:pPr>
        <w:jc w:val="both"/>
        <w:rPr>
          <w:rFonts w:ascii="Times New Roman" w:hAnsi="Times New Roman" w:cs="Times New Roman"/>
          <w:sz w:val="20"/>
          <w:szCs w:val="18"/>
        </w:rPr>
      </w:pPr>
      <w:r w:rsidRPr="00964F2B">
        <w:rPr>
          <w:rStyle w:val="translation-chunk"/>
          <w:rFonts w:ascii="Times New Roman" w:hAnsi="Times New Roman" w:cs="Times New Roman"/>
          <w:sz w:val="20"/>
          <w:szCs w:val="18"/>
          <w:highlight w:val="yellow"/>
          <w:shd w:val="clear" w:color="auto" w:fill="FFFFFF"/>
        </w:rPr>
        <w:t>Не заполняйте</w:t>
      </w:r>
    </w:p>
    <w:p w:rsidR="00D9277A" w:rsidRPr="00964F2B" w:rsidRDefault="00D9277A" w:rsidP="00173E66">
      <w:pPr>
        <w:jc w:val="center"/>
        <w:rPr>
          <w:rFonts w:ascii="Times New Roman" w:hAnsi="Times New Roman" w:cs="Times New Roman"/>
          <w:bCs/>
        </w:rPr>
        <w:sectPr w:rsidR="00D9277A" w:rsidRPr="00964F2B" w:rsidSect="00B27C86">
          <w:headerReference w:type="default" r:id="rId8"/>
          <w:headerReference w:type="first" r:id="rId9"/>
          <w:footerReference w:type="first" r:id="rId10"/>
          <w:pgSz w:w="11906" w:h="16838"/>
          <w:pgMar w:top="1134" w:right="851" w:bottom="1134" w:left="1134" w:header="709" w:footer="709" w:gutter="0"/>
          <w:pgNumType w:start="3"/>
          <w:cols w:space="708"/>
          <w:titlePg/>
          <w:docGrid w:linePitch="360"/>
        </w:sectPr>
      </w:pPr>
    </w:p>
    <w:p w:rsidR="005021BB" w:rsidRPr="00964F2B" w:rsidRDefault="005021BB" w:rsidP="00173E66">
      <w:pPr>
        <w:jc w:val="center"/>
        <w:rPr>
          <w:rFonts w:ascii="Times New Roman" w:hAnsi="Times New Roman" w:cs="Times New Roman"/>
          <w:bCs/>
        </w:rPr>
      </w:pPr>
      <w:r w:rsidRPr="00964F2B">
        <w:rPr>
          <w:rFonts w:ascii="Times New Roman" w:hAnsi="Times New Roman" w:cs="Times New Roman"/>
          <w:bCs/>
        </w:rPr>
        <w:lastRenderedPageBreak/>
        <w:t>ВВЕДЕНИЕ</w:t>
      </w:r>
    </w:p>
    <w:p w:rsidR="005021BB" w:rsidRPr="00964F2B" w:rsidRDefault="005021BB" w:rsidP="00173E66">
      <w:pPr>
        <w:pStyle w:val="21"/>
        <w:widowControl/>
        <w:spacing w:before="0"/>
        <w:ind w:left="0" w:firstLine="284"/>
        <w:rPr>
          <w:sz w:val="22"/>
          <w:szCs w:val="22"/>
          <w:lang w:val="ru-RU"/>
        </w:rPr>
      </w:pPr>
      <w:r w:rsidRPr="00964F2B">
        <w:rPr>
          <w:sz w:val="22"/>
          <w:szCs w:val="22"/>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szCs w:val="22"/>
          <w:highlight w:val="green"/>
          <w:lang w:val="ru-RU"/>
        </w:rPr>
        <w:t>[1, 5-7, 12]</w:t>
      </w:r>
      <w:r w:rsidRPr="00964F2B">
        <w:rPr>
          <w:sz w:val="22"/>
          <w:szCs w:val="22"/>
          <w:lang w:val="ru-RU"/>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szCs w:val="22"/>
          <w:highlight w:val="green"/>
          <w:lang w:val="ru-RU"/>
        </w:rPr>
        <w:t>[2-6]</w:t>
      </w:r>
      <w:r w:rsidRPr="00964F2B">
        <w:rPr>
          <w:sz w:val="22"/>
          <w:szCs w:val="22"/>
          <w:lang w:val="ru-RU"/>
        </w:rPr>
        <w:t>.</w:t>
      </w:r>
    </w:p>
    <w:p w:rsidR="005021BB" w:rsidRPr="00964F2B" w:rsidRDefault="005021BB" w:rsidP="00173E66">
      <w:pPr>
        <w:pStyle w:val="21"/>
        <w:widowControl/>
        <w:spacing w:before="0"/>
        <w:ind w:left="0" w:firstLine="284"/>
        <w:rPr>
          <w:sz w:val="22"/>
          <w:szCs w:val="22"/>
          <w:lang w:val="ru-RU"/>
        </w:rPr>
      </w:pPr>
    </w:p>
    <w:p w:rsidR="005021BB" w:rsidRPr="00964F2B" w:rsidRDefault="005021BB" w:rsidP="00173E66">
      <w:pPr>
        <w:jc w:val="center"/>
        <w:rPr>
          <w:rFonts w:ascii="Times New Roman" w:hAnsi="Times New Roman" w:cs="Times New Roman"/>
          <w:bCs/>
        </w:rPr>
      </w:pPr>
      <w:r w:rsidRPr="00964F2B">
        <w:rPr>
          <w:rFonts w:ascii="Times New Roman" w:hAnsi="Times New Roman" w:cs="Times New Roman"/>
          <w:bCs/>
        </w:rPr>
        <w:t>ЗАГОЛОВОК РАЗДЕЛА</w:t>
      </w:r>
    </w:p>
    <w:p w:rsidR="005021BB" w:rsidRPr="00964F2B" w:rsidRDefault="005021BB" w:rsidP="00173E66">
      <w:pPr>
        <w:pStyle w:val="21"/>
        <w:widowControl/>
        <w:spacing w:before="0"/>
        <w:ind w:left="0" w:firstLine="284"/>
        <w:rPr>
          <w:sz w:val="22"/>
          <w:szCs w:val="22"/>
          <w:lang w:val="ru-RU"/>
        </w:rPr>
      </w:pPr>
      <w:r w:rsidRPr="00964F2B">
        <w:rPr>
          <w:sz w:val="22"/>
          <w:szCs w:val="22"/>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szCs w:val="22"/>
          <w:highlight w:val="green"/>
          <w:lang w:val="ru-RU"/>
        </w:rPr>
        <w:t>(рис.1)</w:t>
      </w:r>
      <w:r w:rsidRPr="00964F2B">
        <w:rPr>
          <w:sz w:val="22"/>
          <w:szCs w:val="22"/>
          <w:lang w:val="ru-RU"/>
        </w:rPr>
        <w:t xml:space="preserve"> Текст Текст Текст Текст Текст Текст Текст Текст Текст Текст Текст Текст </w:t>
      </w:r>
      <w:r w:rsidRPr="00964F2B">
        <w:rPr>
          <w:sz w:val="22"/>
          <w:szCs w:val="22"/>
          <w:highlight w:val="green"/>
          <w:lang w:val="ru-RU"/>
        </w:rPr>
        <w:t>(рис.2)</w:t>
      </w:r>
      <w:r w:rsidRPr="00964F2B">
        <w:rPr>
          <w:sz w:val="22"/>
          <w:szCs w:val="22"/>
          <w:lang w:val="ru-RU"/>
        </w:rPr>
        <w:t>.</w:t>
      </w:r>
    </w:p>
    <w:p w:rsidR="005021BB" w:rsidRPr="00964F2B" w:rsidRDefault="005021BB" w:rsidP="00173E66">
      <w:pPr>
        <w:pStyle w:val="21"/>
        <w:widowControl/>
        <w:spacing w:before="0"/>
        <w:ind w:left="0" w:firstLine="284"/>
        <w:rPr>
          <w:color w:val="auto"/>
          <w:sz w:val="20"/>
          <w:szCs w:val="22"/>
          <w:lang w:val="ru-RU"/>
        </w:rPr>
      </w:pPr>
    </w:p>
    <w:tbl>
      <w:tblPr>
        <w:tblW w:w="5000" w:type="pct"/>
        <w:tblCellMar>
          <w:left w:w="0" w:type="dxa"/>
          <w:right w:w="0" w:type="dxa"/>
        </w:tblCellMar>
        <w:tblLook w:val="04A0" w:firstRow="1" w:lastRow="0" w:firstColumn="1" w:lastColumn="0" w:noHBand="0" w:noVBand="1"/>
      </w:tblPr>
      <w:tblGrid>
        <w:gridCol w:w="4960"/>
        <w:gridCol w:w="4961"/>
      </w:tblGrid>
      <w:tr w:rsidR="005021BB" w:rsidRPr="00964F2B" w:rsidTr="00255EB1">
        <w:tc>
          <w:tcPr>
            <w:tcW w:w="4960" w:type="dxa"/>
            <w:shd w:val="clear" w:color="auto" w:fill="auto"/>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noProof/>
                <w:color w:val="auto"/>
                <w:sz w:val="20"/>
                <w:lang w:val="ru-RU"/>
              </w:rPr>
              <w:drawing>
                <wp:inline distT="0" distB="0" distL="0" distR="0" wp14:anchorId="2F2FA4AB" wp14:editId="51CCFC34">
                  <wp:extent cx="2412000" cy="1267847"/>
                  <wp:effectExtent l="19050" t="19050" r="26670" b="279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2731.jpg"/>
                          <pic:cNvPicPr/>
                        </pic:nvPicPr>
                        <pic:blipFill rotWithShape="1">
                          <a:blip r:embed="rId11">
                            <a:extLst>
                              <a:ext uri="{28A0092B-C50C-407E-A947-70E740481C1C}">
                                <a14:useLocalDpi xmlns:a14="http://schemas.microsoft.com/office/drawing/2010/main" val="0"/>
                              </a:ext>
                            </a:extLst>
                          </a:blip>
                          <a:srcRect t="16914" r="17813" b="40156"/>
                          <a:stretch/>
                        </pic:blipFill>
                        <pic:spPr bwMode="auto">
                          <a:xfrm>
                            <a:off x="0" y="0"/>
                            <a:ext cx="2412000" cy="126784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961" w:type="dxa"/>
            <w:shd w:val="clear" w:color="auto" w:fill="auto"/>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noProof/>
                <w:color w:val="auto"/>
                <w:sz w:val="20"/>
                <w:lang w:val="ru-RU"/>
              </w:rPr>
              <w:drawing>
                <wp:inline distT="0" distB="0" distL="0" distR="0" wp14:anchorId="3FF426B1" wp14:editId="147D18F0">
                  <wp:extent cx="2412000" cy="1267847"/>
                  <wp:effectExtent l="19050" t="19050" r="26670" b="279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2731.jpg"/>
                          <pic:cNvPicPr/>
                        </pic:nvPicPr>
                        <pic:blipFill rotWithShape="1">
                          <a:blip r:embed="rId11">
                            <a:extLst>
                              <a:ext uri="{28A0092B-C50C-407E-A947-70E740481C1C}">
                                <a14:useLocalDpi xmlns:a14="http://schemas.microsoft.com/office/drawing/2010/main" val="0"/>
                              </a:ext>
                            </a:extLst>
                          </a:blip>
                          <a:srcRect t="16914" r="17813" b="40156"/>
                          <a:stretch/>
                        </pic:blipFill>
                        <pic:spPr bwMode="auto">
                          <a:xfrm>
                            <a:off x="0" y="0"/>
                            <a:ext cx="2412000" cy="126784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5021BB" w:rsidRPr="00964F2B" w:rsidTr="00255EB1">
        <w:tc>
          <w:tcPr>
            <w:tcW w:w="4960" w:type="dxa"/>
            <w:shd w:val="clear" w:color="auto" w:fill="auto"/>
          </w:tcPr>
          <w:p w:rsidR="005021BB" w:rsidRPr="00964F2B" w:rsidRDefault="005021BB" w:rsidP="00173E66">
            <w:pPr>
              <w:pStyle w:val="21"/>
              <w:widowControl/>
              <w:spacing w:before="0"/>
              <w:ind w:left="0" w:firstLine="0"/>
              <w:jc w:val="center"/>
              <w:rPr>
                <w:color w:val="auto"/>
                <w:sz w:val="20"/>
                <w:lang w:val="ru-RU"/>
              </w:rPr>
            </w:pPr>
            <w:r w:rsidRPr="00964F2B">
              <w:rPr>
                <w:b/>
                <w:color w:val="auto"/>
                <w:sz w:val="20"/>
                <w:lang w:val="ru-RU"/>
              </w:rPr>
              <w:t>Рис. 1.</w:t>
            </w:r>
            <w:r w:rsidRPr="00964F2B">
              <w:rPr>
                <w:color w:val="auto"/>
                <w:sz w:val="20"/>
                <w:lang w:val="ru-RU"/>
              </w:rPr>
              <w:t xml:space="preserve"> Название рисунка на русском языке</w:t>
            </w:r>
            <w:r w:rsidR="006155D7" w:rsidRPr="00964F2B">
              <w:rPr>
                <w:rStyle w:val="af8"/>
                <w:color w:val="auto"/>
                <w:sz w:val="20"/>
                <w:highlight w:val="green"/>
                <w:lang w:val="ru-RU"/>
              </w:rPr>
              <w:footnoteReference w:id="1"/>
            </w:r>
          </w:p>
          <w:p w:rsidR="005021BB" w:rsidRPr="00964F2B" w:rsidRDefault="005021BB" w:rsidP="00173E66">
            <w:pPr>
              <w:pStyle w:val="21"/>
              <w:widowControl/>
              <w:spacing w:before="0"/>
              <w:ind w:left="0" w:firstLine="0"/>
              <w:jc w:val="center"/>
              <w:rPr>
                <w:color w:val="auto"/>
                <w:sz w:val="20"/>
                <w:lang w:val="en-US"/>
              </w:rPr>
            </w:pPr>
            <w:r w:rsidRPr="00964F2B">
              <w:rPr>
                <w:b/>
                <w:color w:val="auto"/>
                <w:sz w:val="20"/>
                <w:lang w:val="en-US"/>
              </w:rPr>
              <w:t>Fig. 1.</w:t>
            </w:r>
            <w:r w:rsidRPr="00964F2B">
              <w:rPr>
                <w:color w:val="auto"/>
                <w:sz w:val="20"/>
                <w:lang w:val="en-US"/>
              </w:rPr>
              <w:t xml:space="preserve"> Name of the figure in English</w:t>
            </w:r>
          </w:p>
        </w:tc>
        <w:tc>
          <w:tcPr>
            <w:tcW w:w="4961" w:type="dxa"/>
            <w:shd w:val="clear" w:color="auto" w:fill="auto"/>
          </w:tcPr>
          <w:p w:rsidR="005021BB" w:rsidRPr="00964F2B" w:rsidRDefault="005021BB" w:rsidP="00173E66">
            <w:pPr>
              <w:pStyle w:val="21"/>
              <w:widowControl/>
              <w:spacing w:before="0"/>
              <w:ind w:left="0" w:firstLine="0"/>
              <w:jc w:val="center"/>
              <w:rPr>
                <w:color w:val="auto"/>
                <w:sz w:val="20"/>
                <w:lang w:val="ru-RU"/>
              </w:rPr>
            </w:pPr>
            <w:r w:rsidRPr="00964F2B">
              <w:rPr>
                <w:b/>
                <w:color w:val="auto"/>
                <w:sz w:val="20"/>
                <w:lang w:val="ru-RU"/>
              </w:rPr>
              <w:t>Рис. 2.</w:t>
            </w:r>
            <w:r w:rsidRPr="00964F2B">
              <w:rPr>
                <w:color w:val="auto"/>
                <w:sz w:val="20"/>
                <w:lang w:val="ru-RU"/>
              </w:rPr>
              <w:t xml:space="preserve"> Название рисунка на русском языке</w:t>
            </w:r>
            <w:r w:rsidR="006155D7" w:rsidRPr="00964F2B">
              <w:rPr>
                <w:color w:val="auto"/>
                <w:sz w:val="20"/>
                <w:lang w:val="ru-RU"/>
              </w:rPr>
              <w:t xml:space="preserve"> </w:t>
            </w:r>
            <w:r w:rsidR="006155D7" w:rsidRPr="00964F2B">
              <w:rPr>
                <w:color w:val="auto"/>
                <w:sz w:val="20"/>
                <w:highlight w:val="green"/>
                <w:lang w:val="ru-RU"/>
              </w:rPr>
              <w:t>[11]</w:t>
            </w:r>
          </w:p>
          <w:p w:rsidR="005021BB" w:rsidRPr="00964F2B" w:rsidRDefault="005021BB" w:rsidP="00173E66">
            <w:pPr>
              <w:pStyle w:val="21"/>
              <w:widowControl/>
              <w:spacing w:before="0"/>
              <w:ind w:left="0" w:firstLine="0"/>
              <w:jc w:val="center"/>
              <w:rPr>
                <w:color w:val="auto"/>
                <w:sz w:val="20"/>
                <w:lang w:val="en-US"/>
              </w:rPr>
            </w:pPr>
            <w:r w:rsidRPr="00964F2B">
              <w:rPr>
                <w:b/>
                <w:color w:val="auto"/>
                <w:sz w:val="20"/>
                <w:lang w:val="en-US"/>
              </w:rPr>
              <w:t>Fig. 2.</w:t>
            </w:r>
            <w:r w:rsidRPr="00964F2B">
              <w:rPr>
                <w:color w:val="auto"/>
                <w:sz w:val="20"/>
                <w:lang w:val="en-US"/>
              </w:rPr>
              <w:t xml:space="preserve"> Name of the figure in English</w:t>
            </w:r>
          </w:p>
        </w:tc>
      </w:tr>
    </w:tbl>
    <w:p w:rsidR="005021BB" w:rsidRPr="00964F2B" w:rsidRDefault="005021BB" w:rsidP="00173E66">
      <w:pPr>
        <w:pStyle w:val="21"/>
        <w:widowControl/>
        <w:spacing w:before="0"/>
        <w:ind w:left="0" w:firstLine="284"/>
        <w:rPr>
          <w:color w:val="auto"/>
          <w:sz w:val="20"/>
          <w:szCs w:val="22"/>
          <w:lang w:val="ru-RU"/>
        </w:rPr>
      </w:pPr>
    </w:p>
    <w:p w:rsidR="005021BB" w:rsidRPr="00964F2B" w:rsidRDefault="005021BB" w:rsidP="00173E66">
      <w:pPr>
        <w:pStyle w:val="21"/>
        <w:widowControl/>
        <w:spacing w:before="0"/>
        <w:ind w:left="0" w:firstLine="284"/>
        <w:rPr>
          <w:sz w:val="22"/>
          <w:szCs w:val="22"/>
          <w:lang w:val="ru-RU"/>
        </w:rPr>
      </w:pPr>
      <w:r w:rsidRPr="00964F2B">
        <w:rPr>
          <w:sz w:val="22"/>
          <w:szCs w:val="22"/>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szCs w:val="22"/>
          <w:highlight w:val="green"/>
          <w:lang w:val="ru-RU"/>
        </w:rPr>
        <w:t>(рис.3)</w:t>
      </w:r>
      <w:r w:rsidRPr="00964F2B">
        <w:rPr>
          <w:sz w:val="22"/>
          <w:szCs w:val="22"/>
          <w:lang w:val="ru-RU"/>
        </w:rPr>
        <w:t>.</w:t>
      </w:r>
    </w:p>
    <w:p w:rsidR="005021BB" w:rsidRPr="00964F2B" w:rsidRDefault="005021BB" w:rsidP="00173E66">
      <w:pPr>
        <w:pStyle w:val="21"/>
        <w:widowControl/>
        <w:spacing w:before="0"/>
        <w:ind w:left="0" w:firstLine="284"/>
        <w:rPr>
          <w:color w:val="auto"/>
          <w:sz w:val="20"/>
          <w:szCs w:val="22"/>
          <w:lang w:val="ru-RU"/>
        </w:rPr>
      </w:pPr>
    </w:p>
    <w:tbl>
      <w:tblPr>
        <w:tblW w:w="5000" w:type="pct"/>
        <w:tblCellMar>
          <w:left w:w="0" w:type="dxa"/>
          <w:right w:w="0" w:type="dxa"/>
        </w:tblCellMar>
        <w:tblLook w:val="04A0" w:firstRow="1" w:lastRow="0" w:firstColumn="1" w:lastColumn="0" w:noHBand="0" w:noVBand="1"/>
      </w:tblPr>
      <w:tblGrid>
        <w:gridCol w:w="4960"/>
        <w:gridCol w:w="4961"/>
      </w:tblGrid>
      <w:tr w:rsidR="005021BB" w:rsidRPr="00964F2B" w:rsidTr="00255EB1">
        <w:tc>
          <w:tcPr>
            <w:tcW w:w="4960" w:type="dxa"/>
            <w:shd w:val="clear" w:color="auto" w:fill="auto"/>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noProof/>
                <w:color w:val="auto"/>
                <w:sz w:val="20"/>
                <w:lang w:val="ru-RU"/>
              </w:rPr>
              <w:drawing>
                <wp:inline distT="0" distB="0" distL="0" distR="0" wp14:anchorId="1E32715A" wp14:editId="10334C16">
                  <wp:extent cx="2412000" cy="1267847"/>
                  <wp:effectExtent l="19050" t="19050" r="26670" b="279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2731.jpg"/>
                          <pic:cNvPicPr/>
                        </pic:nvPicPr>
                        <pic:blipFill rotWithShape="1">
                          <a:blip r:embed="rId11">
                            <a:extLst>
                              <a:ext uri="{28A0092B-C50C-407E-A947-70E740481C1C}">
                                <a14:useLocalDpi xmlns:a14="http://schemas.microsoft.com/office/drawing/2010/main" val="0"/>
                              </a:ext>
                            </a:extLst>
                          </a:blip>
                          <a:srcRect t="16914" r="17813" b="40156"/>
                          <a:stretch/>
                        </pic:blipFill>
                        <pic:spPr bwMode="auto">
                          <a:xfrm>
                            <a:off x="0" y="0"/>
                            <a:ext cx="2412000" cy="126784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961" w:type="dxa"/>
            <w:shd w:val="clear" w:color="auto" w:fill="auto"/>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noProof/>
                <w:color w:val="auto"/>
                <w:sz w:val="20"/>
                <w:lang w:val="ru-RU"/>
              </w:rPr>
              <w:drawing>
                <wp:inline distT="0" distB="0" distL="0" distR="0" wp14:anchorId="1AFA98EC" wp14:editId="1AC960AA">
                  <wp:extent cx="2412000" cy="1267847"/>
                  <wp:effectExtent l="19050" t="19050" r="26670" b="279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2731.jpg"/>
                          <pic:cNvPicPr/>
                        </pic:nvPicPr>
                        <pic:blipFill rotWithShape="1">
                          <a:blip r:embed="rId11">
                            <a:extLst>
                              <a:ext uri="{28A0092B-C50C-407E-A947-70E740481C1C}">
                                <a14:useLocalDpi xmlns:a14="http://schemas.microsoft.com/office/drawing/2010/main" val="0"/>
                              </a:ext>
                            </a:extLst>
                          </a:blip>
                          <a:srcRect t="16914" r="17813" b="40156"/>
                          <a:stretch/>
                        </pic:blipFill>
                        <pic:spPr bwMode="auto">
                          <a:xfrm>
                            <a:off x="0" y="0"/>
                            <a:ext cx="2412000" cy="126784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5021BB" w:rsidRPr="00964F2B" w:rsidTr="00255EB1">
        <w:tc>
          <w:tcPr>
            <w:tcW w:w="4960" w:type="dxa"/>
            <w:shd w:val="clear" w:color="auto" w:fill="auto"/>
          </w:tcPr>
          <w:p w:rsidR="005021BB" w:rsidRPr="00964F2B" w:rsidRDefault="005021BB" w:rsidP="00173E66">
            <w:pPr>
              <w:pStyle w:val="21"/>
              <w:widowControl/>
              <w:spacing w:before="0"/>
              <w:ind w:left="0" w:firstLine="0"/>
              <w:jc w:val="center"/>
              <w:rPr>
                <w:color w:val="auto"/>
                <w:sz w:val="20"/>
                <w:lang w:val="ru-RU"/>
              </w:rPr>
            </w:pPr>
            <w:r w:rsidRPr="00964F2B">
              <w:rPr>
                <w:color w:val="auto"/>
                <w:sz w:val="20"/>
                <w:lang w:val="ru-RU"/>
              </w:rPr>
              <w:t>a)</w:t>
            </w:r>
          </w:p>
        </w:tc>
        <w:tc>
          <w:tcPr>
            <w:tcW w:w="4961" w:type="dxa"/>
            <w:shd w:val="clear" w:color="auto" w:fill="auto"/>
          </w:tcPr>
          <w:p w:rsidR="005021BB" w:rsidRPr="00964F2B" w:rsidRDefault="005021BB" w:rsidP="00173E66">
            <w:pPr>
              <w:pStyle w:val="21"/>
              <w:widowControl/>
              <w:spacing w:before="0"/>
              <w:ind w:left="0" w:firstLine="0"/>
              <w:jc w:val="center"/>
              <w:rPr>
                <w:color w:val="auto"/>
                <w:sz w:val="20"/>
                <w:lang w:val="ru-RU"/>
              </w:rPr>
            </w:pPr>
            <w:r w:rsidRPr="00964F2B">
              <w:rPr>
                <w:color w:val="auto"/>
                <w:sz w:val="20"/>
                <w:lang w:val="ru-RU"/>
              </w:rPr>
              <w:t>b)</w:t>
            </w:r>
          </w:p>
        </w:tc>
      </w:tr>
    </w:tbl>
    <w:p w:rsidR="005021BB" w:rsidRPr="00964F2B" w:rsidRDefault="005021BB" w:rsidP="00173E66">
      <w:pPr>
        <w:pStyle w:val="21"/>
        <w:widowControl/>
        <w:spacing w:before="0"/>
        <w:ind w:left="0" w:firstLine="0"/>
        <w:jc w:val="center"/>
        <w:rPr>
          <w:color w:val="auto"/>
          <w:sz w:val="20"/>
          <w:lang w:val="ru-RU"/>
        </w:rPr>
      </w:pPr>
      <w:r w:rsidRPr="00964F2B">
        <w:rPr>
          <w:b/>
          <w:color w:val="auto"/>
          <w:sz w:val="20"/>
          <w:lang w:val="ru-RU"/>
        </w:rPr>
        <w:t>Рис. 3.</w:t>
      </w:r>
      <w:r w:rsidRPr="00964F2B">
        <w:rPr>
          <w:color w:val="auto"/>
          <w:sz w:val="20"/>
          <w:lang w:val="ru-RU"/>
        </w:rPr>
        <w:t xml:space="preserve"> Название рисунка на русском языке: а – ххххххххххххххххх; b – ххххххххххххххххх</w:t>
      </w:r>
    </w:p>
    <w:p w:rsidR="005021BB" w:rsidRPr="00964F2B" w:rsidRDefault="005021BB" w:rsidP="00173E66">
      <w:pPr>
        <w:pStyle w:val="21"/>
        <w:widowControl/>
        <w:spacing w:before="0"/>
        <w:ind w:left="0" w:firstLine="0"/>
        <w:jc w:val="center"/>
        <w:rPr>
          <w:color w:val="auto"/>
          <w:sz w:val="20"/>
          <w:lang w:val="en-US"/>
        </w:rPr>
      </w:pPr>
      <w:r w:rsidRPr="00964F2B">
        <w:rPr>
          <w:b/>
          <w:color w:val="auto"/>
          <w:sz w:val="20"/>
          <w:lang w:val="en-US"/>
        </w:rPr>
        <w:t>Fig. 3.</w:t>
      </w:r>
      <w:r w:rsidRPr="00964F2B">
        <w:rPr>
          <w:color w:val="auto"/>
          <w:sz w:val="20"/>
          <w:lang w:val="en-US"/>
        </w:rPr>
        <w:t xml:space="preserve"> Name of the figure in English: а – ххххххххххххххххх; b – ххххххххххххххххх</w:t>
      </w:r>
    </w:p>
    <w:p w:rsidR="005021BB" w:rsidRPr="00964F2B" w:rsidRDefault="005021BB" w:rsidP="00173E66">
      <w:pPr>
        <w:pStyle w:val="21"/>
        <w:widowControl/>
        <w:spacing w:before="0"/>
        <w:ind w:left="0" w:firstLine="284"/>
        <w:rPr>
          <w:color w:val="auto"/>
          <w:sz w:val="20"/>
          <w:szCs w:val="22"/>
          <w:lang w:val="ru-RU"/>
        </w:rPr>
      </w:pPr>
    </w:p>
    <w:p w:rsidR="005021BB" w:rsidRPr="00964F2B" w:rsidRDefault="005021BB" w:rsidP="00173E66">
      <w:pPr>
        <w:pStyle w:val="21"/>
        <w:widowControl/>
        <w:spacing w:before="0"/>
        <w:ind w:left="0" w:firstLine="284"/>
        <w:rPr>
          <w:sz w:val="22"/>
          <w:szCs w:val="22"/>
          <w:lang w:val="ru-RU"/>
        </w:rPr>
      </w:pPr>
      <w:r w:rsidRPr="00964F2B">
        <w:rPr>
          <w:sz w:val="22"/>
          <w:szCs w:val="22"/>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szCs w:val="22"/>
          <w:highlight w:val="green"/>
          <w:lang w:val="ru-RU"/>
        </w:rPr>
        <w:t>(рис. 4)</w:t>
      </w:r>
      <w:r w:rsidRPr="00964F2B">
        <w:rPr>
          <w:sz w:val="22"/>
          <w:szCs w:val="22"/>
          <w:lang w:val="ru-RU"/>
        </w:rPr>
        <w:t>.</w:t>
      </w:r>
    </w:p>
    <w:p w:rsidR="005021BB" w:rsidRPr="00964F2B" w:rsidRDefault="005021BB" w:rsidP="00173E66">
      <w:pPr>
        <w:pStyle w:val="21"/>
        <w:widowControl/>
        <w:spacing w:before="0"/>
        <w:ind w:left="0" w:firstLine="284"/>
        <w:rPr>
          <w:sz w:val="20"/>
          <w:szCs w:val="22"/>
          <w:lang w:val="ru-RU"/>
        </w:rPr>
      </w:pPr>
    </w:p>
    <w:p w:rsidR="005021BB" w:rsidRPr="00964F2B" w:rsidRDefault="005021BB" w:rsidP="00173E66">
      <w:pPr>
        <w:pStyle w:val="21"/>
        <w:widowControl/>
        <w:spacing w:before="0"/>
        <w:ind w:left="0" w:firstLine="0"/>
        <w:jc w:val="center"/>
        <w:rPr>
          <w:color w:val="auto"/>
          <w:sz w:val="20"/>
          <w:lang w:val="ru-RU"/>
        </w:rPr>
      </w:pPr>
      <w:r w:rsidRPr="00964F2B">
        <w:rPr>
          <w:noProof/>
          <w:color w:val="auto"/>
          <w:sz w:val="20"/>
          <w:lang w:val="ru-RU"/>
        </w:rPr>
        <w:drawing>
          <wp:inline distT="0" distB="0" distL="0" distR="0" wp14:anchorId="3A8E25D0" wp14:editId="7A4D5E0C">
            <wp:extent cx="2412000" cy="1267846"/>
            <wp:effectExtent l="19050" t="19050" r="26670" b="279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2731.jpg"/>
                    <pic:cNvPicPr/>
                  </pic:nvPicPr>
                  <pic:blipFill rotWithShape="1">
                    <a:blip r:embed="rId11">
                      <a:extLst>
                        <a:ext uri="{28A0092B-C50C-407E-A947-70E740481C1C}">
                          <a14:useLocalDpi xmlns:a14="http://schemas.microsoft.com/office/drawing/2010/main" val="0"/>
                        </a:ext>
                      </a:extLst>
                    </a:blip>
                    <a:srcRect t="16914" r="17813" b="40156"/>
                    <a:stretch/>
                  </pic:blipFill>
                  <pic:spPr bwMode="auto">
                    <a:xfrm>
                      <a:off x="0" y="0"/>
                      <a:ext cx="2412000" cy="1267846"/>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021BB" w:rsidRPr="00964F2B" w:rsidRDefault="005021BB" w:rsidP="00173E66">
      <w:pPr>
        <w:pStyle w:val="21"/>
        <w:widowControl/>
        <w:spacing w:before="0"/>
        <w:ind w:left="0" w:firstLine="0"/>
        <w:jc w:val="center"/>
        <w:rPr>
          <w:color w:val="auto"/>
          <w:sz w:val="20"/>
          <w:lang w:val="ru-RU"/>
        </w:rPr>
      </w:pPr>
      <w:r w:rsidRPr="00964F2B">
        <w:rPr>
          <w:b/>
          <w:color w:val="auto"/>
          <w:sz w:val="20"/>
          <w:lang w:val="ru-RU"/>
        </w:rPr>
        <w:t>Рис. 4.</w:t>
      </w:r>
      <w:r w:rsidRPr="00964F2B">
        <w:rPr>
          <w:color w:val="auto"/>
          <w:sz w:val="20"/>
          <w:lang w:val="ru-RU"/>
        </w:rPr>
        <w:t xml:space="preserve"> Название рисунка на русском языке</w:t>
      </w:r>
    </w:p>
    <w:p w:rsidR="005021BB" w:rsidRPr="00964F2B" w:rsidRDefault="005021BB" w:rsidP="00173E66">
      <w:pPr>
        <w:pStyle w:val="21"/>
        <w:widowControl/>
        <w:spacing w:before="0"/>
        <w:ind w:left="0" w:firstLine="0"/>
        <w:jc w:val="center"/>
        <w:rPr>
          <w:color w:val="auto"/>
          <w:sz w:val="22"/>
          <w:lang w:val="en-US"/>
        </w:rPr>
      </w:pPr>
      <w:r w:rsidRPr="00964F2B">
        <w:rPr>
          <w:b/>
          <w:color w:val="auto"/>
          <w:sz w:val="20"/>
          <w:lang w:val="en-US"/>
        </w:rPr>
        <w:t>Fig. 4.</w:t>
      </w:r>
      <w:r w:rsidRPr="00964F2B">
        <w:rPr>
          <w:color w:val="auto"/>
          <w:sz w:val="20"/>
          <w:lang w:val="en-US"/>
        </w:rPr>
        <w:t xml:space="preserve"> Name of the figure in English</w:t>
      </w:r>
    </w:p>
    <w:p w:rsidR="005021BB" w:rsidRPr="00964F2B" w:rsidRDefault="005021BB" w:rsidP="00173E66">
      <w:pPr>
        <w:pStyle w:val="21"/>
        <w:widowControl/>
        <w:spacing w:before="0"/>
        <w:ind w:left="0" w:firstLine="284"/>
        <w:rPr>
          <w:sz w:val="22"/>
          <w:lang w:val="ru-RU"/>
        </w:rPr>
      </w:pPr>
      <w:r w:rsidRPr="00964F2B">
        <w:rPr>
          <w:sz w:val="22"/>
          <w:lang w:val="ru-RU"/>
        </w:rPr>
        <w:lastRenderedPageBreak/>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highlight w:val="green"/>
          <w:lang w:val="ru-RU"/>
        </w:rPr>
        <w:t>(табл. 1)</w:t>
      </w:r>
      <w:r w:rsidRPr="00964F2B">
        <w:rPr>
          <w:sz w:val="22"/>
          <w:lang w:val="ru-RU"/>
        </w:rPr>
        <w:t>.</w:t>
      </w:r>
    </w:p>
    <w:p w:rsidR="005021BB" w:rsidRPr="00964F2B" w:rsidRDefault="005021BB" w:rsidP="00173E66">
      <w:pPr>
        <w:pStyle w:val="21"/>
        <w:widowControl/>
        <w:spacing w:before="0"/>
        <w:ind w:left="0" w:firstLine="284"/>
        <w:rPr>
          <w:sz w:val="22"/>
          <w:lang w:val="ru-RU"/>
        </w:rPr>
      </w:pPr>
    </w:p>
    <w:p w:rsidR="005021BB" w:rsidRPr="00964F2B" w:rsidRDefault="005021BB" w:rsidP="00173E66">
      <w:pPr>
        <w:pStyle w:val="21"/>
        <w:widowControl/>
        <w:spacing w:before="0"/>
        <w:ind w:left="0" w:firstLine="0"/>
        <w:rPr>
          <w:color w:val="auto"/>
          <w:sz w:val="20"/>
          <w:lang w:val="ru-RU"/>
        </w:rPr>
      </w:pPr>
      <w:r w:rsidRPr="00964F2B">
        <w:rPr>
          <w:b/>
          <w:color w:val="auto"/>
          <w:sz w:val="20"/>
          <w:lang w:val="ru-RU"/>
        </w:rPr>
        <w:t>Таблица 1.</w:t>
      </w:r>
      <w:r w:rsidRPr="00964F2B">
        <w:rPr>
          <w:color w:val="auto"/>
          <w:sz w:val="20"/>
          <w:lang w:val="ru-RU"/>
        </w:rPr>
        <w:t xml:space="preserve"> Название таблицы на русском языке</w:t>
      </w:r>
    </w:p>
    <w:p w:rsidR="005021BB" w:rsidRPr="00964F2B" w:rsidRDefault="005021BB" w:rsidP="00173E66">
      <w:pPr>
        <w:pStyle w:val="21"/>
        <w:widowControl/>
        <w:spacing w:before="0"/>
        <w:ind w:left="0" w:firstLine="0"/>
        <w:rPr>
          <w:color w:val="auto"/>
          <w:sz w:val="20"/>
          <w:lang w:val="en-US"/>
        </w:rPr>
      </w:pPr>
      <w:r w:rsidRPr="00964F2B">
        <w:rPr>
          <w:b/>
          <w:color w:val="auto"/>
          <w:sz w:val="20"/>
          <w:lang w:val="en-US"/>
        </w:rPr>
        <w:t>Table 1.</w:t>
      </w:r>
      <w:r w:rsidRPr="00964F2B">
        <w:rPr>
          <w:color w:val="auto"/>
          <w:sz w:val="20"/>
          <w:lang w:val="en-US"/>
        </w:rPr>
        <w:t xml:space="preserve"> Table name in English</w:t>
      </w:r>
    </w:p>
    <w:p w:rsidR="005021BB" w:rsidRPr="00964F2B" w:rsidRDefault="005021BB" w:rsidP="00173E66">
      <w:pPr>
        <w:pStyle w:val="21"/>
        <w:widowControl/>
        <w:spacing w:before="0"/>
        <w:ind w:left="0" w:firstLine="0"/>
        <w:rPr>
          <w:color w:val="auto"/>
          <w:sz w:val="20"/>
          <w:lang w:val="ru-RU"/>
        </w:rPr>
      </w:pPr>
    </w:p>
    <w:tbl>
      <w:tblPr>
        <w:tblStyle w:val="af4"/>
        <w:tblW w:w="0" w:type="auto"/>
        <w:tblInd w:w="108" w:type="dxa"/>
        <w:tblLook w:val="04A0" w:firstRow="1" w:lastRow="0" w:firstColumn="1" w:lastColumn="0" w:noHBand="0" w:noVBand="1"/>
      </w:tblPr>
      <w:tblGrid>
        <w:gridCol w:w="567"/>
        <w:gridCol w:w="3388"/>
        <w:gridCol w:w="2024"/>
        <w:gridCol w:w="2025"/>
        <w:gridCol w:w="2025"/>
      </w:tblGrid>
      <w:tr w:rsidR="005021BB" w:rsidRPr="00964F2B" w:rsidTr="00255EB1">
        <w:tc>
          <w:tcPr>
            <w:tcW w:w="567"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w:t>
            </w:r>
          </w:p>
        </w:tc>
        <w:tc>
          <w:tcPr>
            <w:tcW w:w="3388"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sz w:val="20"/>
                <w:lang w:val="ru-RU"/>
              </w:rPr>
              <w:t>Текст Текст Текст Текст Текст</w:t>
            </w:r>
          </w:p>
        </w:tc>
        <w:tc>
          <w:tcPr>
            <w:tcW w:w="2024"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sz w:val="20"/>
                <w:lang w:val="ru-RU"/>
              </w:rPr>
              <w:t>Текст Текст Текст Текст Текст</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sz w:val="20"/>
                <w:lang w:val="ru-RU"/>
              </w:rPr>
              <w:t>Текст Текст Текст Текст Текст</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sz w:val="20"/>
                <w:lang w:val="ru-RU"/>
              </w:rPr>
              <w:t>Текст Текст Текст Текст Текст</w:t>
            </w:r>
          </w:p>
        </w:tc>
      </w:tr>
      <w:tr w:rsidR="005021BB" w:rsidRPr="00964F2B" w:rsidTr="00255EB1">
        <w:tc>
          <w:tcPr>
            <w:tcW w:w="567"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1</w:t>
            </w:r>
          </w:p>
        </w:tc>
        <w:tc>
          <w:tcPr>
            <w:tcW w:w="3388" w:type="dxa"/>
            <w:vAlign w:val="center"/>
          </w:tcPr>
          <w:p w:rsidR="005021BB" w:rsidRPr="00964F2B" w:rsidRDefault="005021BB" w:rsidP="00173E66">
            <w:pPr>
              <w:pStyle w:val="21"/>
              <w:widowControl/>
              <w:shd w:val="clear" w:color="auto" w:fill="auto"/>
              <w:spacing w:before="0"/>
              <w:ind w:left="0" w:firstLine="0"/>
              <w:jc w:val="left"/>
              <w:rPr>
                <w:color w:val="auto"/>
                <w:sz w:val="20"/>
                <w:lang w:val="ru-RU"/>
              </w:rPr>
            </w:pPr>
            <w:r w:rsidRPr="00964F2B">
              <w:rPr>
                <w:sz w:val="20"/>
                <w:lang w:val="ru-RU"/>
              </w:rPr>
              <w:t>Текст Текст Текст Текст Текст Текст Текст Текст Текст Текст</w:t>
            </w:r>
          </w:p>
        </w:tc>
        <w:tc>
          <w:tcPr>
            <w:tcW w:w="2024"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r>
      <w:tr w:rsidR="005021BB" w:rsidRPr="00964F2B" w:rsidTr="00255EB1">
        <w:tc>
          <w:tcPr>
            <w:tcW w:w="567"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2</w:t>
            </w:r>
          </w:p>
        </w:tc>
        <w:tc>
          <w:tcPr>
            <w:tcW w:w="3388" w:type="dxa"/>
            <w:vAlign w:val="center"/>
          </w:tcPr>
          <w:p w:rsidR="005021BB" w:rsidRPr="00964F2B" w:rsidRDefault="005021BB" w:rsidP="00173E66">
            <w:pPr>
              <w:pStyle w:val="21"/>
              <w:widowControl/>
              <w:shd w:val="clear" w:color="auto" w:fill="auto"/>
              <w:spacing w:before="0"/>
              <w:ind w:left="0" w:firstLine="0"/>
              <w:jc w:val="left"/>
              <w:rPr>
                <w:color w:val="auto"/>
                <w:sz w:val="20"/>
                <w:lang w:val="ru-RU"/>
              </w:rPr>
            </w:pPr>
            <w:r w:rsidRPr="00964F2B">
              <w:rPr>
                <w:sz w:val="20"/>
                <w:lang w:val="ru-RU"/>
              </w:rPr>
              <w:t>Текст Текст Текст Текст Текст Текст Текст Текст Текст Текст</w:t>
            </w:r>
          </w:p>
        </w:tc>
        <w:tc>
          <w:tcPr>
            <w:tcW w:w="2024"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r>
      <w:tr w:rsidR="005021BB" w:rsidRPr="00964F2B" w:rsidTr="00255EB1">
        <w:tc>
          <w:tcPr>
            <w:tcW w:w="567"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3</w:t>
            </w:r>
          </w:p>
        </w:tc>
        <w:tc>
          <w:tcPr>
            <w:tcW w:w="3388" w:type="dxa"/>
            <w:vAlign w:val="center"/>
          </w:tcPr>
          <w:p w:rsidR="005021BB" w:rsidRPr="00964F2B" w:rsidRDefault="005021BB" w:rsidP="00173E66">
            <w:pPr>
              <w:pStyle w:val="21"/>
              <w:widowControl/>
              <w:shd w:val="clear" w:color="auto" w:fill="auto"/>
              <w:spacing w:before="0"/>
              <w:ind w:left="0" w:firstLine="0"/>
              <w:jc w:val="left"/>
              <w:rPr>
                <w:color w:val="auto"/>
                <w:sz w:val="20"/>
                <w:lang w:val="ru-RU"/>
              </w:rPr>
            </w:pPr>
            <w:r w:rsidRPr="00964F2B">
              <w:rPr>
                <w:sz w:val="20"/>
                <w:lang w:val="ru-RU"/>
              </w:rPr>
              <w:t>Текст Текст Текст Текст Текст Текст Текст Текст Текст Текст</w:t>
            </w:r>
          </w:p>
        </w:tc>
        <w:tc>
          <w:tcPr>
            <w:tcW w:w="2024"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c>
          <w:tcPr>
            <w:tcW w:w="2025" w:type="dxa"/>
            <w:vAlign w:val="center"/>
          </w:tcPr>
          <w:p w:rsidR="005021BB" w:rsidRPr="00964F2B" w:rsidRDefault="005021BB" w:rsidP="00173E66">
            <w:pPr>
              <w:pStyle w:val="21"/>
              <w:widowControl/>
              <w:shd w:val="clear" w:color="auto" w:fill="auto"/>
              <w:spacing w:before="0"/>
              <w:ind w:left="0" w:firstLine="0"/>
              <w:jc w:val="center"/>
              <w:rPr>
                <w:color w:val="auto"/>
                <w:sz w:val="20"/>
                <w:lang w:val="ru-RU"/>
              </w:rPr>
            </w:pPr>
            <w:r w:rsidRPr="00964F2B">
              <w:rPr>
                <w:color w:val="auto"/>
                <w:sz w:val="20"/>
                <w:lang w:val="ru-RU"/>
              </w:rPr>
              <w:t>000000</w:t>
            </w:r>
          </w:p>
        </w:tc>
      </w:tr>
    </w:tbl>
    <w:p w:rsidR="005021BB" w:rsidRPr="00964F2B" w:rsidRDefault="005021BB" w:rsidP="00173E66">
      <w:pPr>
        <w:pStyle w:val="21"/>
        <w:widowControl/>
        <w:spacing w:before="0"/>
        <w:ind w:left="0" w:firstLine="284"/>
        <w:rPr>
          <w:color w:val="auto"/>
          <w:sz w:val="22"/>
          <w:lang w:val="ru-RU"/>
        </w:rPr>
      </w:pPr>
    </w:p>
    <w:p w:rsidR="005021BB" w:rsidRPr="00964F2B" w:rsidRDefault="005021BB" w:rsidP="00173E66">
      <w:pPr>
        <w:pStyle w:val="21"/>
        <w:widowControl/>
        <w:spacing w:before="0"/>
        <w:ind w:left="0" w:firstLine="284"/>
        <w:rPr>
          <w:sz w:val="22"/>
          <w:lang w:val="ru-RU"/>
        </w:rPr>
      </w:pPr>
      <w:r w:rsidRPr="00964F2B">
        <w:rPr>
          <w:sz w:val="22"/>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964F2B">
        <w:rPr>
          <w:sz w:val="22"/>
          <w:highlight w:val="green"/>
          <w:lang w:val="ru-RU"/>
        </w:rPr>
        <w:t>(1)</w:t>
      </w:r>
      <w:r w:rsidRPr="00964F2B">
        <w:rPr>
          <w:sz w:val="22"/>
          <w:lang w:val="ru-RU"/>
        </w:rPr>
        <w:t>.</w:t>
      </w:r>
    </w:p>
    <w:p w:rsidR="005021BB" w:rsidRPr="00964F2B" w:rsidRDefault="005021BB" w:rsidP="00173E66">
      <w:pPr>
        <w:pStyle w:val="21"/>
        <w:widowControl/>
        <w:spacing w:before="0"/>
        <w:ind w:left="0" w:firstLine="0"/>
        <w:jc w:val="right"/>
        <w:rPr>
          <w:color w:val="auto"/>
          <w:sz w:val="20"/>
          <w:lang w:val="ru-RU"/>
        </w:rPr>
      </w:pPr>
      <w:r w:rsidRPr="00964F2B">
        <w:rPr>
          <w:color w:val="auto"/>
          <w:position w:val="-32"/>
          <w:sz w:val="20"/>
          <w:lang w:val="ru-RU"/>
        </w:rPr>
        <w:object w:dxaOrig="11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9pt" o:ole="">
            <v:imagedata r:id="rId12" o:title=""/>
          </v:shape>
          <o:OLEObject Type="Embed" ProgID="Equation.DSMT4" ShapeID="_x0000_i1025" DrawAspect="Content" ObjectID="_1740311008" r:id="rId13"/>
        </w:object>
      </w:r>
      <w:r w:rsidRPr="00964F2B">
        <w:rPr>
          <w:color w:val="auto"/>
          <w:sz w:val="20"/>
          <w:lang w:val="ru-RU"/>
        </w:rPr>
        <w:t>,</w:t>
      </w:r>
      <w:r w:rsidRPr="00964F2B">
        <w:rPr>
          <w:color w:val="auto"/>
          <w:sz w:val="20"/>
          <w:lang w:val="ru-RU"/>
        </w:rPr>
        <w:tab/>
      </w:r>
      <w:r w:rsidRPr="00964F2B">
        <w:rPr>
          <w:color w:val="auto"/>
          <w:sz w:val="20"/>
          <w:lang w:val="ru-RU"/>
        </w:rPr>
        <w:tab/>
      </w:r>
      <w:r w:rsidRPr="00964F2B">
        <w:rPr>
          <w:color w:val="auto"/>
          <w:sz w:val="20"/>
          <w:lang w:val="ru-RU"/>
        </w:rPr>
        <w:tab/>
      </w:r>
      <w:r w:rsidRPr="00964F2B">
        <w:rPr>
          <w:color w:val="auto"/>
          <w:sz w:val="20"/>
          <w:lang w:val="ru-RU"/>
        </w:rPr>
        <w:tab/>
      </w:r>
      <w:r w:rsidRPr="00964F2B">
        <w:rPr>
          <w:color w:val="auto"/>
          <w:sz w:val="20"/>
          <w:lang w:val="ru-RU"/>
        </w:rPr>
        <w:tab/>
      </w:r>
      <w:r w:rsidRPr="00964F2B">
        <w:rPr>
          <w:color w:val="auto"/>
          <w:sz w:val="20"/>
          <w:lang w:val="ru-RU"/>
        </w:rPr>
        <w:tab/>
      </w:r>
      <w:r w:rsidRPr="00964F2B">
        <w:rPr>
          <w:color w:val="auto"/>
          <w:sz w:val="22"/>
          <w:lang w:val="ru-RU"/>
        </w:rPr>
        <w:t>(1)</w:t>
      </w:r>
    </w:p>
    <w:p w:rsidR="005021BB" w:rsidRPr="00964F2B" w:rsidRDefault="005021BB" w:rsidP="00173E66">
      <w:pPr>
        <w:pStyle w:val="21"/>
        <w:widowControl/>
        <w:spacing w:before="0"/>
        <w:ind w:left="0"/>
        <w:rPr>
          <w:sz w:val="22"/>
          <w:lang w:val="ru-RU"/>
        </w:rPr>
      </w:pPr>
      <w:r w:rsidRPr="00964F2B">
        <w:rPr>
          <w:sz w:val="22"/>
          <w:lang w:val="ru-RU"/>
        </w:rPr>
        <w:t>где:</w:t>
      </w:r>
    </w:p>
    <w:p w:rsidR="005021BB" w:rsidRPr="00964F2B" w:rsidRDefault="005021BB" w:rsidP="00173E66">
      <w:pPr>
        <w:pStyle w:val="21"/>
        <w:widowControl/>
        <w:spacing w:before="0"/>
        <w:ind w:left="0"/>
        <w:rPr>
          <w:sz w:val="22"/>
          <w:lang w:val="ru-RU"/>
        </w:rPr>
      </w:pPr>
      <w:r w:rsidRPr="00964F2B">
        <w:rPr>
          <w:i/>
          <w:sz w:val="22"/>
          <w:lang w:val="ru-RU"/>
        </w:rPr>
        <w:t>R</w:t>
      </w:r>
      <w:r w:rsidRPr="00964F2B">
        <w:rPr>
          <w:i/>
          <w:sz w:val="22"/>
          <w:vertAlign w:val="subscript"/>
          <w:lang w:val="ru-RU"/>
        </w:rPr>
        <w:t xml:space="preserve">i </w:t>
      </w:r>
      <w:r w:rsidRPr="00964F2B">
        <w:rPr>
          <w:sz w:val="22"/>
          <w:lang w:val="ru-RU"/>
        </w:rPr>
        <w:t>- хххххххххххххххххххххххххххххх;</w:t>
      </w:r>
    </w:p>
    <w:p w:rsidR="005021BB" w:rsidRPr="00964F2B" w:rsidRDefault="005021BB" w:rsidP="00173E66">
      <w:pPr>
        <w:pStyle w:val="21"/>
        <w:widowControl/>
        <w:spacing w:before="0"/>
        <w:ind w:left="0"/>
        <w:rPr>
          <w:sz w:val="22"/>
          <w:lang w:val="ru-RU"/>
        </w:rPr>
      </w:pPr>
      <w:r w:rsidRPr="00964F2B">
        <w:rPr>
          <w:i/>
          <w:sz w:val="22"/>
          <w:lang w:val="ru-RU"/>
        </w:rPr>
        <w:t>x</w:t>
      </w:r>
      <w:r w:rsidRPr="00964F2B">
        <w:rPr>
          <w:i/>
          <w:sz w:val="22"/>
          <w:vertAlign w:val="subscript"/>
          <w:lang w:val="ru-RU"/>
        </w:rPr>
        <w:t>i</w:t>
      </w:r>
      <w:r w:rsidRPr="00964F2B">
        <w:rPr>
          <w:sz w:val="22"/>
          <w:lang w:val="ru-RU"/>
        </w:rPr>
        <w:t xml:space="preserve"> - хххххххххххххххххххххххххххххх.</w:t>
      </w:r>
    </w:p>
    <w:p w:rsidR="005021BB" w:rsidRPr="00964F2B" w:rsidRDefault="005021BB" w:rsidP="00173E66">
      <w:pPr>
        <w:pStyle w:val="21"/>
        <w:widowControl/>
        <w:spacing w:before="0"/>
        <w:ind w:left="0" w:firstLine="0"/>
        <w:rPr>
          <w:color w:val="auto"/>
          <w:sz w:val="22"/>
          <w:lang w:val="ru-RU"/>
        </w:rPr>
      </w:pPr>
    </w:p>
    <w:p w:rsidR="005021BB" w:rsidRPr="00964F2B" w:rsidRDefault="005021BB" w:rsidP="00173E66">
      <w:pPr>
        <w:pStyle w:val="21"/>
        <w:widowControl/>
        <w:spacing w:before="0"/>
        <w:ind w:left="0" w:firstLine="0"/>
        <w:jc w:val="center"/>
        <w:rPr>
          <w:caps/>
          <w:sz w:val="22"/>
          <w:szCs w:val="22"/>
          <w:lang w:val="ru-RU"/>
        </w:rPr>
      </w:pPr>
      <w:bookmarkStart w:id="0" w:name="_Toc58497907"/>
      <w:bookmarkStart w:id="1" w:name="_Toc58505936"/>
      <w:r w:rsidRPr="00964F2B">
        <w:rPr>
          <w:caps/>
          <w:sz w:val="22"/>
          <w:szCs w:val="22"/>
          <w:lang w:val="ru-RU"/>
        </w:rPr>
        <w:t>Заключение</w:t>
      </w:r>
      <w:bookmarkEnd w:id="0"/>
      <w:bookmarkEnd w:id="1"/>
    </w:p>
    <w:p w:rsidR="005021BB" w:rsidRPr="00964F2B" w:rsidRDefault="005021BB" w:rsidP="00173E66">
      <w:pPr>
        <w:pStyle w:val="21"/>
        <w:widowControl/>
        <w:spacing w:before="0"/>
        <w:ind w:left="0" w:firstLine="284"/>
        <w:rPr>
          <w:sz w:val="22"/>
          <w:lang w:val="ru-RU"/>
        </w:rPr>
      </w:pPr>
      <w:r w:rsidRPr="00964F2B">
        <w:rPr>
          <w:sz w:val="22"/>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5021BB" w:rsidRPr="00964F2B" w:rsidRDefault="005021BB" w:rsidP="00173E66">
      <w:pPr>
        <w:pStyle w:val="21"/>
        <w:widowControl/>
        <w:spacing w:before="0"/>
        <w:ind w:left="0" w:firstLine="284"/>
        <w:rPr>
          <w:sz w:val="22"/>
          <w:lang w:val="ru-RU"/>
        </w:rPr>
      </w:pPr>
    </w:p>
    <w:p w:rsidR="005021BB" w:rsidRPr="00964F2B" w:rsidRDefault="005021BB" w:rsidP="00173E66">
      <w:pPr>
        <w:pStyle w:val="21"/>
        <w:widowControl/>
        <w:spacing w:before="0"/>
        <w:ind w:left="0" w:firstLine="0"/>
        <w:jc w:val="center"/>
        <w:rPr>
          <w:sz w:val="22"/>
          <w:szCs w:val="22"/>
          <w:lang w:val="ru-RU"/>
        </w:rPr>
      </w:pPr>
      <w:r w:rsidRPr="00964F2B">
        <w:rPr>
          <w:sz w:val="22"/>
          <w:szCs w:val="22"/>
          <w:lang w:val="ru-RU"/>
        </w:rPr>
        <w:t>СПИСОК ЛИТЕРАТУРЫ</w:t>
      </w:r>
    </w:p>
    <w:p w:rsidR="005021BB" w:rsidRPr="00964F2B" w:rsidRDefault="007F0BEF" w:rsidP="00173E66">
      <w:pPr>
        <w:ind w:firstLine="284"/>
        <w:jc w:val="both"/>
        <w:rPr>
          <w:rFonts w:ascii="Times New Roman" w:hAnsi="Times New Roman" w:cs="Times New Roman"/>
          <w:sz w:val="20"/>
          <w:szCs w:val="20"/>
        </w:rPr>
      </w:pPr>
      <w:r w:rsidRPr="00964F2B">
        <w:rPr>
          <w:rFonts w:ascii="Times New Roman" w:hAnsi="Times New Roman" w:cs="Times New Roman"/>
          <w:sz w:val="20"/>
          <w:szCs w:val="20"/>
        </w:rPr>
        <w:t>1. Смирнова И.А. Применение современных строительных технологий в образовательном процессе // Вестник академии строительного образования. 2019. Т. 25. № 4(58). С. 237–239.</w:t>
      </w:r>
    </w:p>
    <w:p w:rsidR="005021BB" w:rsidRPr="00964F2B" w:rsidRDefault="007F0BEF" w:rsidP="00173E66">
      <w:pPr>
        <w:ind w:firstLine="284"/>
        <w:jc w:val="both"/>
        <w:rPr>
          <w:rFonts w:ascii="Times New Roman" w:hAnsi="Times New Roman" w:cs="Times New Roman"/>
          <w:sz w:val="20"/>
          <w:szCs w:val="20"/>
        </w:rPr>
      </w:pPr>
      <w:r w:rsidRPr="00964F2B">
        <w:rPr>
          <w:rFonts w:ascii="Times New Roman" w:hAnsi="Times New Roman" w:cs="Times New Roman"/>
          <w:sz w:val="20"/>
          <w:szCs w:val="20"/>
        </w:rPr>
        <w:t>2. Филатов А.Ю. Высшее образование в условиях цифровой экономики // Тренды современного образования: материалы международной научной конференции, Москва, 21–23 июня 2019. М.: МГУ, 2019. С. 27–33.</w:t>
      </w:r>
    </w:p>
    <w:p w:rsidR="005021BB" w:rsidRPr="00964F2B" w:rsidRDefault="007F0BEF" w:rsidP="00173E66">
      <w:pPr>
        <w:ind w:firstLine="284"/>
        <w:jc w:val="both"/>
        <w:rPr>
          <w:rFonts w:ascii="Times New Roman" w:hAnsi="Times New Roman" w:cs="Times New Roman"/>
          <w:sz w:val="20"/>
          <w:szCs w:val="20"/>
        </w:rPr>
      </w:pPr>
      <w:r w:rsidRPr="00964F2B">
        <w:rPr>
          <w:rFonts w:ascii="Times New Roman" w:hAnsi="Times New Roman" w:cs="Times New Roman"/>
          <w:sz w:val="20"/>
          <w:szCs w:val="20"/>
        </w:rPr>
        <w:t>3. </w:t>
      </w:r>
    </w:p>
    <w:p w:rsidR="005021BB" w:rsidRPr="00964F2B" w:rsidRDefault="005021BB" w:rsidP="00173E66">
      <w:pPr>
        <w:jc w:val="both"/>
        <w:rPr>
          <w:rFonts w:ascii="Times New Roman" w:hAnsi="Times New Roman" w:cs="Times New Roman"/>
          <w:sz w:val="20"/>
        </w:rPr>
      </w:pPr>
    </w:p>
    <w:p w:rsidR="005021BB" w:rsidRPr="00964F2B" w:rsidRDefault="005021BB" w:rsidP="00173E66">
      <w:pPr>
        <w:jc w:val="both"/>
        <w:rPr>
          <w:rFonts w:ascii="Times New Roman" w:hAnsi="Times New Roman" w:cs="Times New Roman"/>
          <w:sz w:val="20"/>
        </w:rPr>
      </w:pPr>
    </w:p>
    <w:p w:rsidR="005021BB" w:rsidRPr="00964F2B" w:rsidRDefault="005021BB" w:rsidP="00173E66">
      <w:pPr>
        <w:jc w:val="both"/>
        <w:rPr>
          <w:rFonts w:ascii="Times New Roman" w:hAnsi="Times New Roman" w:cs="Times New Roman"/>
          <w:sz w:val="20"/>
        </w:rPr>
      </w:pPr>
    </w:p>
    <w:p w:rsidR="0064468D" w:rsidRPr="00964F2B" w:rsidRDefault="0064468D" w:rsidP="00173E66">
      <w:pPr>
        <w:jc w:val="center"/>
        <w:rPr>
          <w:rFonts w:ascii="Times New Roman" w:hAnsi="Times New Roman" w:cs="Times New Roman"/>
        </w:rPr>
      </w:pPr>
      <w:r w:rsidRPr="00964F2B">
        <w:rPr>
          <w:rFonts w:ascii="Times New Roman" w:hAnsi="Times New Roman" w:cs="Times New Roman"/>
        </w:rPr>
        <w:t>ОБ АВТОРАХ</w:t>
      </w:r>
    </w:p>
    <w:p w:rsidR="0064468D" w:rsidRPr="00964F2B" w:rsidRDefault="0064468D" w:rsidP="00173E66">
      <w:pPr>
        <w:jc w:val="center"/>
        <w:rPr>
          <w:rFonts w:ascii="Times New Roman" w:hAnsi="Times New Roman" w:cs="Times New Roman"/>
          <w:sz w:val="20"/>
        </w:rPr>
      </w:pPr>
    </w:p>
    <w:p w:rsidR="0064468D" w:rsidRPr="00964F2B" w:rsidRDefault="0064468D" w:rsidP="00173E66">
      <w:pPr>
        <w:jc w:val="both"/>
        <w:rPr>
          <w:rFonts w:ascii="Times New Roman" w:hAnsi="Times New Roman" w:cs="Times New Roman"/>
          <w:sz w:val="20"/>
        </w:rPr>
      </w:pPr>
      <w:r w:rsidRPr="00964F2B">
        <w:rPr>
          <w:rFonts w:ascii="Times New Roman" w:hAnsi="Times New Roman" w:cs="Times New Roman"/>
          <w:b/>
          <w:sz w:val="20"/>
        </w:rPr>
        <w:t>Иван Иванович</w:t>
      </w:r>
      <w:r w:rsidRPr="00964F2B">
        <w:rPr>
          <w:rFonts w:ascii="Times New Roman" w:hAnsi="Times New Roman" w:cs="Times New Roman"/>
          <w:sz w:val="20"/>
        </w:rPr>
        <w:t xml:space="preserve"> </w:t>
      </w:r>
      <w:r w:rsidRPr="00964F2B">
        <w:rPr>
          <w:rFonts w:ascii="Times New Roman" w:hAnsi="Times New Roman" w:cs="Times New Roman"/>
          <w:b/>
          <w:sz w:val="20"/>
        </w:rPr>
        <w:t xml:space="preserve">Иванов </w:t>
      </w:r>
      <w:r w:rsidRPr="00964F2B">
        <w:rPr>
          <w:rFonts w:ascii="Times New Roman" w:hAnsi="Times New Roman" w:cs="Times New Roman"/>
          <w:sz w:val="20"/>
        </w:rPr>
        <w:t>– доцент кафедры «Строительные конструкции». Московская академия строительства и архитектуры (МАСиА). 180161, Россия, г. Москва, Университетская ул., д.1. E-mail: ivanov_ii@mail.ru</w:t>
      </w:r>
    </w:p>
    <w:p w:rsidR="0064468D" w:rsidRPr="00964F2B" w:rsidRDefault="0064468D" w:rsidP="00173E66">
      <w:pPr>
        <w:jc w:val="both"/>
        <w:rPr>
          <w:rFonts w:ascii="Times New Roman" w:hAnsi="Times New Roman" w:cs="Times New Roman"/>
          <w:sz w:val="20"/>
        </w:rPr>
      </w:pPr>
      <w:bookmarkStart w:id="2" w:name="_GoBack"/>
      <w:bookmarkEnd w:id="2"/>
    </w:p>
    <w:p w:rsidR="0064468D" w:rsidRPr="00964F2B" w:rsidRDefault="0064468D" w:rsidP="00173E66">
      <w:pPr>
        <w:jc w:val="both"/>
        <w:rPr>
          <w:rFonts w:ascii="Times New Roman" w:hAnsi="Times New Roman" w:cs="Times New Roman"/>
          <w:sz w:val="20"/>
        </w:rPr>
      </w:pPr>
      <w:r w:rsidRPr="00964F2B">
        <w:rPr>
          <w:rFonts w:ascii="Times New Roman" w:hAnsi="Times New Roman" w:cs="Times New Roman"/>
          <w:b/>
          <w:sz w:val="20"/>
        </w:rPr>
        <w:t xml:space="preserve">Петр Петрович Петров </w:t>
      </w:r>
      <w:r w:rsidRPr="00964F2B">
        <w:rPr>
          <w:rFonts w:ascii="Times New Roman" w:hAnsi="Times New Roman" w:cs="Times New Roman"/>
          <w:sz w:val="20"/>
        </w:rPr>
        <w:t>– студент бакалавриата. Московская академия строительства и архитектуры (МАСиА). 180161, Россия, г. Москва, Университетская ул., д.1. E-mail: petrov21@gmail.com</w:t>
      </w:r>
    </w:p>
    <w:p w:rsidR="0064468D" w:rsidRPr="00964F2B" w:rsidRDefault="0064468D" w:rsidP="00173E66">
      <w:pPr>
        <w:jc w:val="both"/>
        <w:rPr>
          <w:rFonts w:ascii="Times New Roman" w:hAnsi="Times New Roman" w:cs="Times New Roman"/>
          <w:sz w:val="20"/>
        </w:rPr>
      </w:pPr>
    </w:p>
    <w:p w:rsidR="0064468D" w:rsidRPr="00964F2B" w:rsidRDefault="0064468D" w:rsidP="00173E66">
      <w:pPr>
        <w:jc w:val="center"/>
        <w:rPr>
          <w:rFonts w:ascii="Times New Roman" w:hAnsi="Times New Roman" w:cs="Times New Roman"/>
          <w:lang w:val="en-US"/>
        </w:rPr>
      </w:pPr>
      <w:r w:rsidRPr="00964F2B">
        <w:rPr>
          <w:rFonts w:ascii="Times New Roman" w:hAnsi="Times New Roman" w:cs="Times New Roman"/>
          <w:lang w:val="en-US"/>
        </w:rPr>
        <w:t>ABOUT THE AUTHORS</w:t>
      </w:r>
    </w:p>
    <w:p w:rsidR="0064468D" w:rsidRPr="00964F2B" w:rsidRDefault="0064468D" w:rsidP="00173E66">
      <w:pPr>
        <w:jc w:val="both"/>
        <w:rPr>
          <w:rFonts w:ascii="Times New Roman" w:hAnsi="Times New Roman" w:cs="Times New Roman"/>
          <w:sz w:val="20"/>
          <w:lang w:val="en-US"/>
        </w:rPr>
      </w:pPr>
    </w:p>
    <w:p w:rsidR="0064468D" w:rsidRPr="00964F2B" w:rsidRDefault="0064468D" w:rsidP="00173E66">
      <w:pPr>
        <w:jc w:val="both"/>
        <w:rPr>
          <w:rFonts w:ascii="Times New Roman" w:hAnsi="Times New Roman" w:cs="Times New Roman"/>
          <w:sz w:val="20"/>
          <w:lang w:val="en-US"/>
        </w:rPr>
      </w:pPr>
      <w:r w:rsidRPr="00964F2B">
        <w:rPr>
          <w:rFonts w:ascii="Times New Roman" w:hAnsi="Times New Roman" w:cs="Times New Roman"/>
          <w:b/>
          <w:sz w:val="20"/>
          <w:lang w:val="en-US"/>
        </w:rPr>
        <w:t xml:space="preserve">Ivan I. Ivanov </w:t>
      </w:r>
      <w:r w:rsidRPr="00964F2B">
        <w:rPr>
          <w:rFonts w:ascii="Times New Roman" w:hAnsi="Times New Roman" w:cs="Times New Roman"/>
          <w:sz w:val="20"/>
          <w:lang w:val="en-US"/>
        </w:rPr>
        <w:t>– Associate Professor of the Department of Building Constructions. Moscow Academy of Civil Engineering and Architecture (МАСEА). 180161, Russia, Moscow, Universitetskaya st., 1. E-mail: ivanov_ii@mail.ru</w:t>
      </w:r>
    </w:p>
    <w:sectPr w:rsidR="0064468D" w:rsidRPr="00964F2B" w:rsidSect="00551DB9">
      <w:headerReference w:type="default" r:id="rId14"/>
      <w:footerReference w:type="default" r:id="rId15"/>
      <w:pgSz w:w="11906" w:h="16838"/>
      <w:pgMar w:top="1134" w:right="851"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6A" w:rsidRDefault="004D176A" w:rsidP="006B4A82">
      <w:r>
        <w:separator/>
      </w:r>
    </w:p>
  </w:endnote>
  <w:endnote w:type="continuationSeparator" w:id="0">
    <w:p w:rsidR="004D176A" w:rsidRDefault="004D176A" w:rsidP="006B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7A" w:rsidRPr="006B4A82" w:rsidRDefault="00D9277A" w:rsidP="00D9277A">
    <w:pPr>
      <w:pStyle w:val="ab"/>
      <w:rPr>
        <w:rFonts w:ascii="Times New Roman" w:hAnsi="Times New Roman" w:cs="Times New Roman"/>
        <w:sz w:val="20"/>
      </w:rPr>
    </w:pPr>
  </w:p>
  <w:tbl>
    <w:tblPr>
      <w:tblW w:w="5000" w:type="pct"/>
      <w:jc w:val="center"/>
      <w:tblBorders>
        <w:bottom w:val="single" w:sz="12" w:space="0" w:color="7030A0"/>
      </w:tblBorders>
      <w:tblLook w:val="04A0" w:firstRow="1" w:lastRow="0" w:firstColumn="1" w:lastColumn="0" w:noHBand="0" w:noVBand="1"/>
    </w:tblPr>
    <w:tblGrid>
      <w:gridCol w:w="10137"/>
    </w:tblGrid>
    <w:tr w:rsidR="00D9277A" w:rsidRPr="006B4A82" w:rsidTr="004B208A">
      <w:trPr>
        <w:jc w:val="center"/>
      </w:trPr>
      <w:tc>
        <w:tcPr>
          <w:tcW w:w="10137" w:type="dxa"/>
          <w:tcBorders>
            <w:top w:val="single" w:sz="12" w:space="0" w:color="7030A0"/>
            <w:bottom w:val="single" w:sz="12" w:space="0" w:color="ED7D31"/>
          </w:tcBorders>
          <w:shd w:val="clear" w:color="auto" w:fill="auto"/>
        </w:tcPr>
        <w:p w:rsidR="00D9277A" w:rsidRPr="006B4A82" w:rsidRDefault="00D9277A" w:rsidP="00D9277A">
          <w:pPr>
            <w:jc w:val="both"/>
            <w:rPr>
              <w:rFonts w:ascii="Times New Roman" w:hAnsi="Times New Roman" w:cs="Times New Roman"/>
              <w:sz w:val="4"/>
            </w:rPr>
          </w:pPr>
        </w:p>
      </w:tc>
    </w:tr>
  </w:tbl>
  <w:p w:rsidR="00D9277A" w:rsidRPr="00D9277A" w:rsidRDefault="00D9277A" w:rsidP="00D9277A">
    <w:pPr>
      <w:pStyle w:val="ab"/>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35" w:rsidRPr="006B4A82" w:rsidRDefault="001B5235" w:rsidP="00890A1F">
    <w:pPr>
      <w:pStyle w:val="ab"/>
      <w:rPr>
        <w:rFonts w:ascii="Times New Roman" w:hAnsi="Times New Roman" w:cs="Times New Roman"/>
        <w:sz w:val="20"/>
      </w:rPr>
    </w:pPr>
  </w:p>
  <w:p w:rsidR="001B5235" w:rsidRPr="001411DF" w:rsidRDefault="001B5235" w:rsidP="00890A1F">
    <w:pPr>
      <w:pStyle w:val="ab"/>
      <w:rPr>
        <w:rFonts w:ascii="Times New Roman" w:hAnsi="Times New Roman" w:cs="Times New Roman"/>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6A" w:rsidRDefault="004D176A" w:rsidP="006B4A82">
      <w:r>
        <w:separator/>
      </w:r>
    </w:p>
  </w:footnote>
  <w:footnote w:type="continuationSeparator" w:id="0">
    <w:p w:rsidR="004D176A" w:rsidRDefault="004D176A" w:rsidP="006B4A82">
      <w:r>
        <w:continuationSeparator/>
      </w:r>
    </w:p>
  </w:footnote>
  <w:footnote w:id="1">
    <w:p w:rsidR="006155D7" w:rsidRPr="006155D7" w:rsidRDefault="006155D7">
      <w:pPr>
        <w:pStyle w:val="af6"/>
        <w:rPr>
          <w:rFonts w:ascii="Times New Roman" w:hAnsi="Times New Roman" w:cs="Times New Roman"/>
        </w:rPr>
      </w:pPr>
      <w:r w:rsidRPr="006F4F73">
        <w:rPr>
          <w:rStyle w:val="af8"/>
          <w:rFonts w:ascii="Times New Roman" w:hAnsi="Times New Roman" w:cs="Times New Roman"/>
          <w:highlight w:val="green"/>
        </w:rPr>
        <w:footnoteRef/>
      </w:r>
      <w:r w:rsidRPr="006F4F73">
        <w:rPr>
          <w:rFonts w:ascii="Times New Roman" w:hAnsi="Times New Roman" w:cs="Times New Roman"/>
          <w:highlight w:val="green"/>
        </w:rPr>
        <w:t xml:space="preserve"> Требования пожарной безопасности многофункциональных зданий [Электронный ресурс]. - URL: https://www.abok.ru/for_spec/articles.php?nid=3997 (дата обращения: 11.11.2021)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2" w:space="0" w:color="7030A0"/>
      </w:tblBorders>
      <w:tblLook w:val="04A0" w:firstRow="1" w:lastRow="0" w:firstColumn="1" w:lastColumn="0" w:noHBand="0" w:noVBand="1"/>
    </w:tblPr>
    <w:tblGrid>
      <w:gridCol w:w="9606"/>
      <w:gridCol w:w="531"/>
    </w:tblGrid>
    <w:tr w:rsidR="001B5235" w:rsidRPr="006B4A82" w:rsidTr="002A064B">
      <w:trPr>
        <w:jc w:val="center"/>
      </w:trPr>
      <w:tc>
        <w:tcPr>
          <w:tcW w:w="9606" w:type="dxa"/>
          <w:tcBorders>
            <w:bottom w:val="nil"/>
          </w:tcBorders>
        </w:tcPr>
        <w:p w:rsidR="001B5235" w:rsidRPr="005B7B5C" w:rsidRDefault="001B5235" w:rsidP="006B4A82">
          <w:pPr>
            <w:jc w:val="both"/>
            <w:rPr>
              <w:rFonts w:ascii="Times New Roman" w:hAnsi="Times New Roman" w:cs="Times New Roman"/>
              <w:sz w:val="20"/>
              <w:highlight w:val="yellow"/>
            </w:rPr>
          </w:pPr>
          <w:r w:rsidRPr="005B7B5C">
            <w:rPr>
              <w:rFonts w:ascii="Times New Roman" w:hAnsi="Times New Roman" w:cs="Times New Roman"/>
              <w:sz w:val="20"/>
              <w:highlight w:val="yellow"/>
            </w:rPr>
            <w:t>Не заполняйте</w:t>
          </w:r>
        </w:p>
        <w:p w:rsidR="001B5235" w:rsidRPr="000F18CA" w:rsidRDefault="001B5235" w:rsidP="006B4A82">
          <w:pPr>
            <w:jc w:val="both"/>
            <w:rPr>
              <w:rFonts w:ascii="Times New Roman" w:hAnsi="Times New Roman" w:cs="Times New Roman"/>
              <w:sz w:val="20"/>
            </w:rPr>
          </w:pPr>
          <w:r w:rsidRPr="005B7B5C">
            <w:rPr>
              <w:rFonts w:ascii="Times New Roman" w:hAnsi="Times New Roman" w:cs="Times New Roman"/>
              <w:sz w:val="20"/>
              <w:highlight w:val="yellow"/>
            </w:rPr>
            <w:t>Не заполняйте</w:t>
          </w:r>
        </w:p>
      </w:tc>
      <w:tc>
        <w:tcPr>
          <w:tcW w:w="531" w:type="dxa"/>
          <w:tcBorders>
            <w:bottom w:val="nil"/>
          </w:tcBorders>
          <w:shd w:val="clear" w:color="auto" w:fill="8064A2" w:themeFill="accent4"/>
          <w:vAlign w:val="center"/>
        </w:tcPr>
        <w:p w:rsidR="001B5235" w:rsidRPr="006B4A82" w:rsidRDefault="001B5235" w:rsidP="006B4A82">
          <w:pPr>
            <w:jc w:val="center"/>
            <w:rPr>
              <w:rFonts w:ascii="Times New Roman" w:hAnsi="Times New Roman" w:cs="Times New Roman"/>
              <w:b/>
              <w:color w:val="FFFFFF"/>
              <w:sz w:val="20"/>
            </w:rPr>
          </w:pPr>
          <w:r w:rsidRPr="006B4A82">
            <w:rPr>
              <w:rFonts w:ascii="Times New Roman" w:hAnsi="Times New Roman" w:cs="Times New Roman"/>
              <w:b/>
              <w:color w:val="FFFFFF"/>
              <w:sz w:val="20"/>
            </w:rPr>
            <w:fldChar w:fldCharType="begin"/>
          </w:r>
          <w:r w:rsidRPr="006B4A82">
            <w:rPr>
              <w:rFonts w:ascii="Times New Roman" w:hAnsi="Times New Roman" w:cs="Times New Roman"/>
              <w:b/>
              <w:color w:val="FFFFFF"/>
              <w:sz w:val="20"/>
            </w:rPr>
            <w:instrText>PAGE   \* MERGEFORMAT</w:instrText>
          </w:r>
          <w:r w:rsidRPr="006B4A82">
            <w:rPr>
              <w:rFonts w:ascii="Times New Roman" w:hAnsi="Times New Roman" w:cs="Times New Roman"/>
              <w:b/>
              <w:color w:val="FFFFFF"/>
              <w:sz w:val="20"/>
            </w:rPr>
            <w:fldChar w:fldCharType="separate"/>
          </w:r>
          <w:r w:rsidR="0064468D">
            <w:rPr>
              <w:rFonts w:ascii="Times New Roman" w:hAnsi="Times New Roman" w:cs="Times New Roman"/>
              <w:b/>
              <w:noProof/>
              <w:color w:val="FFFFFF"/>
              <w:sz w:val="20"/>
            </w:rPr>
            <w:t>4</w:t>
          </w:r>
          <w:r w:rsidRPr="006B4A82">
            <w:rPr>
              <w:rFonts w:ascii="Times New Roman" w:hAnsi="Times New Roman" w:cs="Times New Roman"/>
              <w:b/>
              <w:color w:val="FFFFFF"/>
              <w:sz w:val="20"/>
            </w:rPr>
            <w:fldChar w:fldCharType="end"/>
          </w:r>
        </w:p>
      </w:tc>
    </w:tr>
    <w:tr w:rsidR="001B5235" w:rsidRPr="006B4A82" w:rsidTr="00530CDE">
      <w:trPr>
        <w:jc w:val="center"/>
      </w:trPr>
      <w:tc>
        <w:tcPr>
          <w:tcW w:w="9606" w:type="dxa"/>
          <w:tcBorders>
            <w:top w:val="nil"/>
            <w:bottom w:val="single" w:sz="12" w:space="0" w:color="7030A0"/>
          </w:tcBorders>
        </w:tcPr>
        <w:p w:rsidR="001B5235" w:rsidRPr="006B4A82" w:rsidRDefault="001B5235" w:rsidP="006B4A82">
          <w:pPr>
            <w:jc w:val="both"/>
            <w:rPr>
              <w:rFonts w:ascii="Times New Roman" w:hAnsi="Times New Roman" w:cs="Times New Roman"/>
              <w:sz w:val="4"/>
              <w:szCs w:val="18"/>
              <w:lang w:val="en-US"/>
            </w:rPr>
          </w:pPr>
        </w:p>
      </w:tc>
      <w:tc>
        <w:tcPr>
          <w:tcW w:w="531" w:type="dxa"/>
          <w:tcBorders>
            <w:top w:val="nil"/>
            <w:bottom w:val="single" w:sz="12" w:space="0" w:color="7030A0"/>
          </w:tcBorders>
        </w:tcPr>
        <w:p w:rsidR="001B5235" w:rsidRPr="006B4A82" w:rsidRDefault="001B5235" w:rsidP="006B4A82">
          <w:pPr>
            <w:jc w:val="both"/>
            <w:rPr>
              <w:rFonts w:ascii="Times New Roman" w:hAnsi="Times New Roman" w:cs="Times New Roman"/>
              <w:sz w:val="4"/>
              <w:szCs w:val="18"/>
              <w:lang w:val="en-US"/>
            </w:rPr>
          </w:pPr>
        </w:p>
      </w:tc>
    </w:tr>
    <w:tr w:rsidR="001B5235" w:rsidRPr="006B4A82" w:rsidTr="00530CDE">
      <w:trPr>
        <w:jc w:val="center"/>
      </w:trPr>
      <w:tc>
        <w:tcPr>
          <w:tcW w:w="9606" w:type="dxa"/>
          <w:tcBorders>
            <w:top w:val="single" w:sz="12" w:space="0" w:color="7030A0"/>
            <w:bottom w:val="single" w:sz="12" w:space="0" w:color="ED7D31"/>
          </w:tcBorders>
          <w:shd w:val="clear" w:color="auto" w:fill="auto"/>
        </w:tcPr>
        <w:p w:rsidR="001B5235" w:rsidRPr="006B4A82" w:rsidRDefault="001B5235" w:rsidP="006B4A82">
          <w:pPr>
            <w:jc w:val="both"/>
            <w:rPr>
              <w:rFonts w:ascii="Times New Roman" w:hAnsi="Times New Roman" w:cs="Times New Roman"/>
              <w:sz w:val="2"/>
              <w:lang w:val="en-US"/>
            </w:rPr>
          </w:pPr>
        </w:p>
      </w:tc>
      <w:tc>
        <w:tcPr>
          <w:tcW w:w="531" w:type="dxa"/>
          <w:tcBorders>
            <w:top w:val="single" w:sz="12" w:space="0" w:color="7030A0"/>
            <w:bottom w:val="single" w:sz="12" w:space="0" w:color="ED7D31"/>
          </w:tcBorders>
        </w:tcPr>
        <w:p w:rsidR="001B5235" w:rsidRPr="006B4A82" w:rsidRDefault="001B5235" w:rsidP="006B4A82">
          <w:pPr>
            <w:jc w:val="both"/>
            <w:rPr>
              <w:rFonts w:ascii="Times New Roman" w:hAnsi="Times New Roman" w:cs="Times New Roman"/>
              <w:sz w:val="2"/>
              <w:lang w:val="en-US"/>
            </w:rPr>
          </w:pPr>
        </w:p>
      </w:tc>
    </w:tr>
  </w:tbl>
  <w:p w:rsidR="001B5235" w:rsidRPr="006B4A82" w:rsidRDefault="001B5235">
    <w:pPr>
      <w:pStyle w:val="a9"/>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2" w:space="0" w:color="7030A0"/>
      </w:tblBorders>
      <w:tblLook w:val="04A0" w:firstRow="1" w:lastRow="0" w:firstColumn="1" w:lastColumn="0" w:noHBand="0" w:noVBand="1"/>
    </w:tblPr>
    <w:tblGrid>
      <w:gridCol w:w="9606"/>
      <w:gridCol w:w="531"/>
    </w:tblGrid>
    <w:tr w:rsidR="00D9277A" w:rsidRPr="006B4A82" w:rsidTr="004B208A">
      <w:trPr>
        <w:jc w:val="center"/>
      </w:trPr>
      <w:tc>
        <w:tcPr>
          <w:tcW w:w="9606" w:type="dxa"/>
          <w:tcBorders>
            <w:bottom w:val="nil"/>
          </w:tcBorders>
        </w:tcPr>
        <w:p w:rsidR="005021BB" w:rsidRPr="006B4A82" w:rsidRDefault="005021BB" w:rsidP="005021BB">
          <w:pPr>
            <w:jc w:val="both"/>
            <w:rPr>
              <w:rFonts w:ascii="Times New Roman" w:hAnsi="Times New Roman" w:cs="Times New Roman"/>
              <w:sz w:val="20"/>
            </w:rPr>
          </w:pPr>
          <w:r w:rsidRPr="00BB6513">
            <w:rPr>
              <w:rFonts w:ascii="Times New Roman" w:hAnsi="Times New Roman" w:cs="Times New Roman"/>
              <w:sz w:val="20"/>
              <w:highlight w:val="yellow"/>
            </w:rPr>
            <w:t>Не заполняйте</w:t>
          </w:r>
        </w:p>
        <w:p w:rsidR="00D9277A" w:rsidRPr="004351E7" w:rsidRDefault="005021BB" w:rsidP="005021BB">
          <w:pPr>
            <w:jc w:val="both"/>
            <w:rPr>
              <w:rFonts w:ascii="Times New Roman" w:hAnsi="Times New Roman" w:cs="Times New Roman"/>
              <w:sz w:val="20"/>
              <w:highlight w:val="yellow"/>
            </w:rPr>
          </w:pPr>
          <w:r w:rsidRPr="00BB6513">
            <w:rPr>
              <w:rFonts w:ascii="Times New Roman" w:hAnsi="Times New Roman" w:cs="Times New Roman"/>
              <w:sz w:val="20"/>
              <w:highlight w:val="yellow"/>
            </w:rPr>
            <w:t>Не заполняйте</w:t>
          </w:r>
        </w:p>
      </w:tc>
      <w:tc>
        <w:tcPr>
          <w:tcW w:w="531" w:type="dxa"/>
          <w:tcBorders>
            <w:bottom w:val="nil"/>
          </w:tcBorders>
          <w:shd w:val="clear" w:color="auto" w:fill="8064A2" w:themeFill="accent4"/>
          <w:vAlign w:val="center"/>
        </w:tcPr>
        <w:p w:rsidR="00D9277A" w:rsidRPr="006B4A82" w:rsidRDefault="00D9277A" w:rsidP="00D9277A">
          <w:pPr>
            <w:jc w:val="center"/>
            <w:rPr>
              <w:rFonts w:ascii="Times New Roman" w:hAnsi="Times New Roman" w:cs="Times New Roman"/>
              <w:b/>
              <w:color w:val="FFFFFF"/>
              <w:sz w:val="20"/>
            </w:rPr>
          </w:pPr>
          <w:r w:rsidRPr="006B4A82">
            <w:rPr>
              <w:rFonts w:ascii="Times New Roman" w:hAnsi="Times New Roman" w:cs="Times New Roman"/>
              <w:b/>
              <w:color w:val="FFFFFF"/>
              <w:sz w:val="20"/>
            </w:rPr>
            <w:fldChar w:fldCharType="begin"/>
          </w:r>
          <w:r w:rsidRPr="006B4A82">
            <w:rPr>
              <w:rFonts w:ascii="Times New Roman" w:hAnsi="Times New Roman" w:cs="Times New Roman"/>
              <w:b/>
              <w:color w:val="FFFFFF"/>
              <w:sz w:val="20"/>
            </w:rPr>
            <w:instrText>PAGE   \* MERGEFORMAT</w:instrText>
          </w:r>
          <w:r w:rsidRPr="006B4A82">
            <w:rPr>
              <w:rFonts w:ascii="Times New Roman" w:hAnsi="Times New Roman" w:cs="Times New Roman"/>
              <w:b/>
              <w:color w:val="FFFFFF"/>
              <w:sz w:val="20"/>
            </w:rPr>
            <w:fldChar w:fldCharType="separate"/>
          </w:r>
          <w:r w:rsidR="00964F2B">
            <w:rPr>
              <w:rFonts w:ascii="Times New Roman" w:hAnsi="Times New Roman" w:cs="Times New Roman"/>
              <w:b/>
              <w:noProof/>
              <w:color w:val="FFFFFF"/>
              <w:sz w:val="20"/>
            </w:rPr>
            <w:t>3</w:t>
          </w:r>
          <w:r w:rsidRPr="006B4A82">
            <w:rPr>
              <w:rFonts w:ascii="Times New Roman" w:hAnsi="Times New Roman" w:cs="Times New Roman"/>
              <w:b/>
              <w:color w:val="FFFFFF"/>
              <w:sz w:val="20"/>
            </w:rPr>
            <w:fldChar w:fldCharType="end"/>
          </w:r>
        </w:p>
      </w:tc>
    </w:tr>
    <w:tr w:rsidR="00D9277A" w:rsidRPr="006B4A82" w:rsidTr="004B208A">
      <w:trPr>
        <w:jc w:val="center"/>
      </w:trPr>
      <w:tc>
        <w:tcPr>
          <w:tcW w:w="9606" w:type="dxa"/>
          <w:tcBorders>
            <w:top w:val="nil"/>
            <w:bottom w:val="single" w:sz="12" w:space="0" w:color="7030A0"/>
          </w:tcBorders>
        </w:tcPr>
        <w:p w:rsidR="00D9277A" w:rsidRPr="004351E7" w:rsidRDefault="00D9277A" w:rsidP="00D9277A">
          <w:pPr>
            <w:jc w:val="both"/>
            <w:rPr>
              <w:rFonts w:ascii="Times New Roman" w:hAnsi="Times New Roman" w:cs="Times New Roman"/>
              <w:sz w:val="4"/>
              <w:szCs w:val="18"/>
              <w:highlight w:val="yellow"/>
              <w:lang w:val="en-US"/>
            </w:rPr>
          </w:pPr>
        </w:p>
      </w:tc>
      <w:tc>
        <w:tcPr>
          <w:tcW w:w="531" w:type="dxa"/>
          <w:tcBorders>
            <w:top w:val="nil"/>
            <w:bottom w:val="single" w:sz="12" w:space="0" w:color="7030A0"/>
          </w:tcBorders>
        </w:tcPr>
        <w:p w:rsidR="00D9277A" w:rsidRPr="006B4A82" w:rsidRDefault="00D9277A" w:rsidP="00D9277A">
          <w:pPr>
            <w:jc w:val="both"/>
            <w:rPr>
              <w:rFonts w:ascii="Times New Roman" w:hAnsi="Times New Roman" w:cs="Times New Roman"/>
              <w:sz w:val="4"/>
              <w:szCs w:val="18"/>
              <w:lang w:val="en-US"/>
            </w:rPr>
          </w:pPr>
        </w:p>
      </w:tc>
    </w:tr>
    <w:tr w:rsidR="00D9277A" w:rsidRPr="006B4A82" w:rsidTr="004B208A">
      <w:trPr>
        <w:jc w:val="center"/>
      </w:trPr>
      <w:tc>
        <w:tcPr>
          <w:tcW w:w="9606" w:type="dxa"/>
          <w:tcBorders>
            <w:top w:val="single" w:sz="12" w:space="0" w:color="7030A0"/>
            <w:bottom w:val="single" w:sz="12" w:space="0" w:color="ED7D31"/>
          </w:tcBorders>
          <w:shd w:val="clear" w:color="auto" w:fill="auto"/>
        </w:tcPr>
        <w:p w:rsidR="00D9277A" w:rsidRPr="004351E7" w:rsidRDefault="00D9277A" w:rsidP="00D9277A">
          <w:pPr>
            <w:jc w:val="both"/>
            <w:rPr>
              <w:rFonts w:ascii="Times New Roman" w:hAnsi="Times New Roman" w:cs="Times New Roman"/>
              <w:sz w:val="2"/>
              <w:highlight w:val="yellow"/>
              <w:lang w:val="en-US"/>
            </w:rPr>
          </w:pPr>
        </w:p>
      </w:tc>
      <w:tc>
        <w:tcPr>
          <w:tcW w:w="531" w:type="dxa"/>
          <w:tcBorders>
            <w:top w:val="single" w:sz="12" w:space="0" w:color="7030A0"/>
            <w:bottom w:val="single" w:sz="12" w:space="0" w:color="ED7D31"/>
          </w:tcBorders>
        </w:tcPr>
        <w:p w:rsidR="00D9277A" w:rsidRPr="006B4A82" w:rsidRDefault="00D9277A" w:rsidP="00D9277A">
          <w:pPr>
            <w:jc w:val="both"/>
            <w:rPr>
              <w:rFonts w:ascii="Times New Roman" w:hAnsi="Times New Roman" w:cs="Times New Roman"/>
              <w:sz w:val="2"/>
              <w:lang w:val="en-US"/>
            </w:rPr>
          </w:pPr>
        </w:p>
      </w:tc>
    </w:tr>
  </w:tbl>
  <w:p w:rsidR="00D9277A" w:rsidRPr="00D9277A" w:rsidRDefault="00D9277A" w:rsidP="00D9277A">
    <w:pPr>
      <w:pStyle w:val="a9"/>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2" w:space="0" w:color="7030A0"/>
      </w:tblBorders>
      <w:tblLook w:val="04A0" w:firstRow="1" w:lastRow="0" w:firstColumn="1" w:lastColumn="0" w:noHBand="0" w:noVBand="1"/>
    </w:tblPr>
    <w:tblGrid>
      <w:gridCol w:w="9606"/>
      <w:gridCol w:w="531"/>
    </w:tblGrid>
    <w:tr w:rsidR="001B5235" w:rsidRPr="006B4A82" w:rsidTr="002A064B">
      <w:trPr>
        <w:jc w:val="center"/>
      </w:trPr>
      <w:tc>
        <w:tcPr>
          <w:tcW w:w="9606" w:type="dxa"/>
          <w:tcBorders>
            <w:bottom w:val="nil"/>
          </w:tcBorders>
        </w:tcPr>
        <w:p w:rsidR="001B5235" w:rsidRPr="006B4A82" w:rsidRDefault="001B5235" w:rsidP="006B4A82">
          <w:pPr>
            <w:jc w:val="both"/>
            <w:rPr>
              <w:rFonts w:ascii="Times New Roman" w:hAnsi="Times New Roman" w:cs="Times New Roman"/>
              <w:sz w:val="20"/>
            </w:rPr>
          </w:pPr>
          <w:r w:rsidRPr="00BB6513">
            <w:rPr>
              <w:rFonts w:ascii="Times New Roman" w:hAnsi="Times New Roman" w:cs="Times New Roman"/>
              <w:sz w:val="20"/>
              <w:highlight w:val="yellow"/>
            </w:rPr>
            <w:t>Не заполняйте</w:t>
          </w:r>
        </w:p>
        <w:p w:rsidR="001B5235" w:rsidRPr="000F18CA" w:rsidRDefault="001B5235" w:rsidP="006B4A82">
          <w:pPr>
            <w:jc w:val="both"/>
            <w:rPr>
              <w:rFonts w:ascii="Times New Roman" w:hAnsi="Times New Roman" w:cs="Times New Roman"/>
              <w:sz w:val="20"/>
            </w:rPr>
          </w:pPr>
          <w:r w:rsidRPr="00BB6513">
            <w:rPr>
              <w:rFonts w:ascii="Times New Roman" w:hAnsi="Times New Roman" w:cs="Times New Roman"/>
              <w:sz w:val="20"/>
              <w:highlight w:val="yellow"/>
            </w:rPr>
            <w:t>Не заполняйте</w:t>
          </w:r>
        </w:p>
      </w:tc>
      <w:tc>
        <w:tcPr>
          <w:tcW w:w="531" w:type="dxa"/>
          <w:tcBorders>
            <w:bottom w:val="nil"/>
          </w:tcBorders>
          <w:shd w:val="clear" w:color="auto" w:fill="8064A2" w:themeFill="accent4"/>
          <w:vAlign w:val="center"/>
        </w:tcPr>
        <w:p w:rsidR="001B5235" w:rsidRPr="006B4A82" w:rsidRDefault="001B5235" w:rsidP="006B4A82">
          <w:pPr>
            <w:jc w:val="center"/>
            <w:rPr>
              <w:rFonts w:ascii="Times New Roman" w:hAnsi="Times New Roman" w:cs="Times New Roman"/>
              <w:b/>
              <w:color w:val="FFFFFF"/>
              <w:sz w:val="20"/>
            </w:rPr>
          </w:pPr>
          <w:r w:rsidRPr="006B4A82">
            <w:rPr>
              <w:rFonts w:ascii="Times New Roman" w:hAnsi="Times New Roman" w:cs="Times New Roman"/>
              <w:b/>
              <w:color w:val="FFFFFF"/>
              <w:sz w:val="20"/>
            </w:rPr>
            <w:fldChar w:fldCharType="begin"/>
          </w:r>
          <w:r w:rsidRPr="006B4A82">
            <w:rPr>
              <w:rFonts w:ascii="Times New Roman" w:hAnsi="Times New Roman" w:cs="Times New Roman"/>
              <w:b/>
              <w:color w:val="FFFFFF"/>
              <w:sz w:val="20"/>
            </w:rPr>
            <w:instrText>PAGE   \* MERGEFORMAT</w:instrText>
          </w:r>
          <w:r w:rsidRPr="006B4A82">
            <w:rPr>
              <w:rFonts w:ascii="Times New Roman" w:hAnsi="Times New Roman" w:cs="Times New Roman"/>
              <w:b/>
              <w:color w:val="FFFFFF"/>
              <w:sz w:val="20"/>
            </w:rPr>
            <w:fldChar w:fldCharType="separate"/>
          </w:r>
          <w:r w:rsidR="00964F2B">
            <w:rPr>
              <w:rFonts w:ascii="Times New Roman" w:hAnsi="Times New Roman" w:cs="Times New Roman"/>
              <w:b/>
              <w:noProof/>
              <w:color w:val="FFFFFF"/>
              <w:sz w:val="20"/>
            </w:rPr>
            <w:t>4</w:t>
          </w:r>
          <w:r w:rsidRPr="006B4A82">
            <w:rPr>
              <w:rFonts w:ascii="Times New Roman" w:hAnsi="Times New Roman" w:cs="Times New Roman"/>
              <w:b/>
              <w:color w:val="FFFFFF"/>
              <w:sz w:val="20"/>
            </w:rPr>
            <w:fldChar w:fldCharType="end"/>
          </w:r>
        </w:p>
      </w:tc>
    </w:tr>
    <w:tr w:rsidR="001B5235" w:rsidRPr="006B4A82" w:rsidTr="00530CDE">
      <w:trPr>
        <w:jc w:val="center"/>
      </w:trPr>
      <w:tc>
        <w:tcPr>
          <w:tcW w:w="9606" w:type="dxa"/>
          <w:tcBorders>
            <w:top w:val="nil"/>
            <w:bottom w:val="single" w:sz="12" w:space="0" w:color="7030A0"/>
          </w:tcBorders>
        </w:tcPr>
        <w:p w:rsidR="001B5235" w:rsidRPr="006B4A82" w:rsidRDefault="001B5235" w:rsidP="006B4A82">
          <w:pPr>
            <w:jc w:val="both"/>
            <w:rPr>
              <w:rFonts w:ascii="Times New Roman" w:hAnsi="Times New Roman" w:cs="Times New Roman"/>
              <w:sz w:val="4"/>
              <w:szCs w:val="18"/>
              <w:lang w:val="en-US"/>
            </w:rPr>
          </w:pPr>
        </w:p>
      </w:tc>
      <w:tc>
        <w:tcPr>
          <w:tcW w:w="531" w:type="dxa"/>
          <w:tcBorders>
            <w:top w:val="nil"/>
            <w:bottom w:val="single" w:sz="12" w:space="0" w:color="7030A0"/>
          </w:tcBorders>
        </w:tcPr>
        <w:p w:rsidR="001B5235" w:rsidRPr="006B4A82" w:rsidRDefault="001B5235" w:rsidP="006B4A82">
          <w:pPr>
            <w:jc w:val="both"/>
            <w:rPr>
              <w:rFonts w:ascii="Times New Roman" w:hAnsi="Times New Roman" w:cs="Times New Roman"/>
              <w:sz w:val="4"/>
              <w:szCs w:val="18"/>
              <w:lang w:val="en-US"/>
            </w:rPr>
          </w:pPr>
        </w:p>
      </w:tc>
    </w:tr>
    <w:tr w:rsidR="001B5235" w:rsidRPr="006B4A82" w:rsidTr="00530CDE">
      <w:trPr>
        <w:jc w:val="center"/>
      </w:trPr>
      <w:tc>
        <w:tcPr>
          <w:tcW w:w="9606" w:type="dxa"/>
          <w:tcBorders>
            <w:top w:val="single" w:sz="12" w:space="0" w:color="7030A0"/>
            <w:bottom w:val="single" w:sz="12" w:space="0" w:color="ED7D31"/>
          </w:tcBorders>
          <w:shd w:val="clear" w:color="auto" w:fill="auto"/>
        </w:tcPr>
        <w:p w:rsidR="001B5235" w:rsidRPr="006B4A82" w:rsidRDefault="001B5235" w:rsidP="006B4A82">
          <w:pPr>
            <w:jc w:val="both"/>
            <w:rPr>
              <w:rFonts w:ascii="Times New Roman" w:hAnsi="Times New Roman" w:cs="Times New Roman"/>
              <w:sz w:val="2"/>
              <w:lang w:val="en-US"/>
            </w:rPr>
          </w:pPr>
        </w:p>
      </w:tc>
      <w:tc>
        <w:tcPr>
          <w:tcW w:w="531" w:type="dxa"/>
          <w:tcBorders>
            <w:top w:val="single" w:sz="12" w:space="0" w:color="7030A0"/>
            <w:bottom w:val="single" w:sz="12" w:space="0" w:color="ED7D31"/>
          </w:tcBorders>
        </w:tcPr>
        <w:p w:rsidR="001B5235" w:rsidRPr="006B4A82" w:rsidRDefault="001B5235" w:rsidP="006B4A82">
          <w:pPr>
            <w:jc w:val="both"/>
            <w:rPr>
              <w:rFonts w:ascii="Times New Roman" w:hAnsi="Times New Roman" w:cs="Times New Roman"/>
              <w:sz w:val="2"/>
              <w:lang w:val="en-US"/>
            </w:rPr>
          </w:pPr>
        </w:p>
      </w:tc>
    </w:tr>
  </w:tbl>
  <w:p w:rsidR="001B5235" w:rsidRPr="006B4A82" w:rsidRDefault="001B5235">
    <w:pPr>
      <w:pStyle w:val="a9"/>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2621"/>
    <w:multiLevelType w:val="hybridMultilevel"/>
    <w:tmpl w:val="837EDC46"/>
    <w:lvl w:ilvl="0" w:tplc="A61C0D7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7EA37B5E"/>
    <w:multiLevelType w:val="multilevel"/>
    <w:tmpl w:val="7318BF24"/>
    <w:lvl w:ilvl="0">
      <w:start w:val="1"/>
      <w:numFmt w:val="decimal"/>
      <w:pStyle w:val="1"/>
      <w:lvlText w:val="%1"/>
      <w:lvlJc w:val="left"/>
      <w:pPr>
        <w:ind w:left="720" w:hanging="360"/>
      </w:pPr>
      <w:rPr>
        <w:rFonts w:hint="default"/>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pStyle w:val="10"/>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82"/>
    <w:rsid w:val="00011BD5"/>
    <w:rsid w:val="00015DEA"/>
    <w:rsid w:val="000505A9"/>
    <w:rsid w:val="000553BE"/>
    <w:rsid w:val="00063913"/>
    <w:rsid w:val="000832CD"/>
    <w:rsid w:val="000A2F22"/>
    <w:rsid w:val="000D7406"/>
    <w:rsid w:val="000E1F43"/>
    <w:rsid w:val="000F18CA"/>
    <w:rsid w:val="000F4654"/>
    <w:rsid w:val="00101D13"/>
    <w:rsid w:val="00103A38"/>
    <w:rsid w:val="001054CA"/>
    <w:rsid w:val="00130B84"/>
    <w:rsid w:val="0013272D"/>
    <w:rsid w:val="001411DF"/>
    <w:rsid w:val="00144BBE"/>
    <w:rsid w:val="00163448"/>
    <w:rsid w:val="00172A05"/>
    <w:rsid w:val="00173E66"/>
    <w:rsid w:val="001763FB"/>
    <w:rsid w:val="00177B74"/>
    <w:rsid w:val="001A1E5C"/>
    <w:rsid w:val="001B0EF2"/>
    <w:rsid w:val="001B1F47"/>
    <w:rsid w:val="001B5235"/>
    <w:rsid w:val="001B7D33"/>
    <w:rsid w:val="001C428D"/>
    <w:rsid w:val="001D62EC"/>
    <w:rsid w:val="001E6273"/>
    <w:rsid w:val="0022196A"/>
    <w:rsid w:val="00227C91"/>
    <w:rsid w:val="00234CA1"/>
    <w:rsid w:val="0027196F"/>
    <w:rsid w:val="00272745"/>
    <w:rsid w:val="00291B37"/>
    <w:rsid w:val="002A064B"/>
    <w:rsid w:val="002A2C92"/>
    <w:rsid w:val="002D4BD9"/>
    <w:rsid w:val="002E1293"/>
    <w:rsid w:val="00303FBF"/>
    <w:rsid w:val="00310251"/>
    <w:rsid w:val="003161EC"/>
    <w:rsid w:val="003236D9"/>
    <w:rsid w:val="00336119"/>
    <w:rsid w:val="0034445F"/>
    <w:rsid w:val="00350B85"/>
    <w:rsid w:val="00376C7C"/>
    <w:rsid w:val="003A1E30"/>
    <w:rsid w:val="003C0401"/>
    <w:rsid w:val="003D5800"/>
    <w:rsid w:val="003E31BE"/>
    <w:rsid w:val="003E36EC"/>
    <w:rsid w:val="0040322B"/>
    <w:rsid w:val="00422EA8"/>
    <w:rsid w:val="00431F1F"/>
    <w:rsid w:val="00432F51"/>
    <w:rsid w:val="004351E7"/>
    <w:rsid w:val="00435C65"/>
    <w:rsid w:val="00440EFB"/>
    <w:rsid w:val="0047474B"/>
    <w:rsid w:val="00474BF1"/>
    <w:rsid w:val="004825A1"/>
    <w:rsid w:val="004A16DC"/>
    <w:rsid w:val="004B1A9E"/>
    <w:rsid w:val="004D176A"/>
    <w:rsid w:val="004D1DC8"/>
    <w:rsid w:val="004F3470"/>
    <w:rsid w:val="005021BB"/>
    <w:rsid w:val="00527D29"/>
    <w:rsid w:val="00530CDE"/>
    <w:rsid w:val="00532A7C"/>
    <w:rsid w:val="00533889"/>
    <w:rsid w:val="00537746"/>
    <w:rsid w:val="00551DB9"/>
    <w:rsid w:val="00573796"/>
    <w:rsid w:val="005B4639"/>
    <w:rsid w:val="005B72FE"/>
    <w:rsid w:val="005B7B5C"/>
    <w:rsid w:val="005C300D"/>
    <w:rsid w:val="005C55C1"/>
    <w:rsid w:val="005D10C9"/>
    <w:rsid w:val="005D765B"/>
    <w:rsid w:val="005E120A"/>
    <w:rsid w:val="005E7A53"/>
    <w:rsid w:val="006035C8"/>
    <w:rsid w:val="00611AE6"/>
    <w:rsid w:val="006148D3"/>
    <w:rsid w:val="006155D7"/>
    <w:rsid w:val="0061769D"/>
    <w:rsid w:val="0063386C"/>
    <w:rsid w:val="00633F9F"/>
    <w:rsid w:val="0064468D"/>
    <w:rsid w:val="00645F64"/>
    <w:rsid w:val="006874D9"/>
    <w:rsid w:val="00693F37"/>
    <w:rsid w:val="006A2B16"/>
    <w:rsid w:val="006A2F1C"/>
    <w:rsid w:val="006B4A82"/>
    <w:rsid w:val="006E2582"/>
    <w:rsid w:val="006F4F73"/>
    <w:rsid w:val="0070446F"/>
    <w:rsid w:val="00704EEE"/>
    <w:rsid w:val="00726C31"/>
    <w:rsid w:val="00744C44"/>
    <w:rsid w:val="00753AD6"/>
    <w:rsid w:val="00754DF0"/>
    <w:rsid w:val="007551D1"/>
    <w:rsid w:val="00761647"/>
    <w:rsid w:val="00766ACA"/>
    <w:rsid w:val="00772DF6"/>
    <w:rsid w:val="00780E3D"/>
    <w:rsid w:val="00783BAB"/>
    <w:rsid w:val="00793F68"/>
    <w:rsid w:val="00794927"/>
    <w:rsid w:val="007C060D"/>
    <w:rsid w:val="007D1368"/>
    <w:rsid w:val="007D2795"/>
    <w:rsid w:val="007E24E3"/>
    <w:rsid w:val="007F0BEF"/>
    <w:rsid w:val="007F164F"/>
    <w:rsid w:val="0080234D"/>
    <w:rsid w:val="00805055"/>
    <w:rsid w:val="00812600"/>
    <w:rsid w:val="00812C46"/>
    <w:rsid w:val="00817B2C"/>
    <w:rsid w:val="00820A0F"/>
    <w:rsid w:val="008512DB"/>
    <w:rsid w:val="008611AB"/>
    <w:rsid w:val="0086480B"/>
    <w:rsid w:val="00872B07"/>
    <w:rsid w:val="00886FDB"/>
    <w:rsid w:val="00890A1F"/>
    <w:rsid w:val="00894CD2"/>
    <w:rsid w:val="008B28F9"/>
    <w:rsid w:val="008B483D"/>
    <w:rsid w:val="008B7006"/>
    <w:rsid w:val="008D0C00"/>
    <w:rsid w:val="008D1CF0"/>
    <w:rsid w:val="008D38D5"/>
    <w:rsid w:val="008D71CB"/>
    <w:rsid w:val="008F6F49"/>
    <w:rsid w:val="009244C2"/>
    <w:rsid w:val="00926C25"/>
    <w:rsid w:val="0095140C"/>
    <w:rsid w:val="00952886"/>
    <w:rsid w:val="00964F2B"/>
    <w:rsid w:val="00992B0A"/>
    <w:rsid w:val="00995D8F"/>
    <w:rsid w:val="009A3321"/>
    <w:rsid w:val="009C5E57"/>
    <w:rsid w:val="009C5FA2"/>
    <w:rsid w:val="009C6AAA"/>
    <w:rsid w:val="009D1CE7"/>
    <w:rsid w:val="009D6180"/>
    <w:rsid w:val="009E778A"/>
    <w:rsid w:val="009F0F8D"/>
    <w:rsid w:val="00A03B12"/>
    <w:rsid w:val="00A1758A"/>
    <w:rsid w:val="00A33A04"/>
    <w:rsid w:val="00A56BBE"/>
    <w:rsid w:val="00A811A9"/>
    <w:rsid w:val="00A87262"/>
    <w:rsid w:val="00AA3B07"/>
    <w:rsid w:val="00AB40A0"/>
    <w:rsid w:val="00AC2484"/>
    <w:rsid w:val="00AD762C"/>
    <w:rsid w:val="00B03F3F"/>
    <w:rsid w:val="00B11B6B"/>
    <w:rsid w:val="00B27C86"/>
    <w:rsid w:val="00B62BBF"/>
    <w:rsid w:val="00BB3E3C"/>
    <w:rsid w:val="00BB6513"/>
    <w:rsid w:val="00BC5FAF"/>
    <w:rsid w:val="00BD4A0D"/>
    <w:rsid w:val="00BD4E67"/>
    <w:rsid w:val="00BE131F"/>
    <w:rsid w:val="00BF0599"/>
    <w:rsid w:val="00C05ED6"/>
    <w:rsid w:val="00C175F2"/>
    <w:rsid w:val="00C46E7D"/>
    <w:rsid w:val="00C749C6"/>
    <w:rsid w:val="00C761E3"/>
    <w:rsid w:val="00C86CEE"/>
    <w:rsid w:val="00C874A8"/>
    <w:rsid w:val="00CC2049"/>
    <w:rsid w:val="00CD3AE8"/>
    <w:rsid w:val="00CE0BC7"/>
    <w:rsid w:val="00CF6BEB"/>
    <w:rsid w:val="00D122E2"/>
    <w:rsid w:val="00D14D7D"/>
    <w:rsid w:val="00D165B7"/>
    <w:rsid w:val="00D34A1B"/>
    <w:rsid w:val="00D46D2A"/>
    <w:rsid w:val="00D5565C"/>
    <w:rsid w:val="00D65574"/>
    <w:rsid w:val="00D72EDA"/>
    <w:rsid w:val="00D80BBC"/>
    <w:rsid w:val="00D9277A"/>
    <w:rsid w:val="00DC49B9"/>
    <w:rsid w:val="00DC5F3F"/>
    <w:rsid w:val="00DD3622"/>
    <w:rsid w:val="00DD7BD4"/>
    <w:rsid w:val="00E27CCB"/>
    <w:rsid w:val="00E437F5"/>
    <w:rsid w:val="00E80ED1"/>
    <w:rsid w:val="00E908BA"/>
    <w:rsid w:val="00E95C99"/>
    <w:rsid w:val="00EA0A31"/>
    <w:rsid w:val="00EA47B6"/>
    <w:rsid w:val="00EB3DE5"/>
    <w:rsid w:val="00EE37E1"/>
    <w:rsid w:val="00EE67D8"/>
    <w:rsid w:val="00F2554C"/>
    <w:rsid w:val="00F2607F"/>
    <w:rsid w:val="00F27B04"/>
    <w:rsid w:val="00F478E0"/>
    <w:rsid w:val="00F50FFF"/>
    <w:rsid w:val="00F55796"/>
    <w:rsid w:val="00F65DDC"/>
    <w:rsid w:val="00F72D2F"/>
    <w:rsid w:val="00F87595"/>
    <w:rsid w:val="00FA60DD"/>
    <w:rsid w:val="00FB1251"/>
    <w:rsid w:val="00FB76CF"/>
    <w:rsid w:val="00FC208F"/>
    <w:rsid w:val="00FC394D"/>
    <w:rsid w:val="00FD2D42"/>
    <w:rsid w:val="00FE63E4"/>
    <w:rsid w:val="00FE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5E882-EF73-4CB6-B699-06F26015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Лабраб 1 Основной"/>
    <w:qFormat/>
    <w:rsid w:val="00101D13"/>
  </w:style>
  <w:style w:type="paragraph" w:styleId="1">
    <w:name w:val="heading 1"/>
    <w:aliases w:val="Лр1 Заголовок 1"/>
    <w:basedOn w:val="a"/>
    <w:next w:val="a"/>
    <w:link w:val="11"/>
    <w:uiPriority w:val="9"/>
    <w:qFormat/>
    <w:rsid w:val="00101D13"/>
    <w:pPr>
      <w:keepNext/>
      <w:keepLines/>
      <w:pageBreakBefore/>
      <w:numPr>
        <w:numId w:val="1"/>
      </w:numPr>
      <w:spacing w:before="600" w:after="360"/>
      <w:ind w:left="360"/>
      <w:outlineLvl w:val="0"/>
    </w:pPr>
    <w:rPr>
      <w:rFonts w:eastAsiaTheme="majorEastAsia" w:cstheme="majorBidi"/>
      <w:szCs w:val="32"/>
    </w:rPr>
  </w:style>
  <w:style w:type="paragraph" w:styleId="2">
    <w:name w:val="heading 2"/>
    <w:basedOn w:val="a"/>
    <w:next w:val="a"/>
    <w:link w:val="20"/>
    <w:uiPriority w:val="9"/>
    <w:semiHidden/>
    <w:unhideWhenUsed/>
    <w:qFormat/>
    <w:rsid w:val="00101D13"/>
    <w:pPr>
      <w:keepNext/>
      <w:keepLines/>
      <w:spacing w:before="120" w:after="60"/>
      <w:jc w:val="center"/>
      <w:outlineLvl w:val="1"/>
    </w:pPr>
    <w:rPr>
      <w:rFonts w:eastAsiaTheme="majorEastAsia" w:cstheme="majorBidi"/>
      <w:szCs w:val="26"/>
    </w:rPr>
  </w:style>
  <w:style w:type="paragraph" w:styleId="4">
    <w:name w:val="heading 4"/>
    <w:basedOn w:val="a"/>
    <w:next w:val="a"/>
    <w:link w:val="40"/>
    <w:uiPriority w:val="9"/>
    <w:semiHidden/>
    <w:unhideWhenUsed/>
    <w:qFormat/>
    <w:rsid w:val="00101D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Лб1 Заголовок 2"/>
    <w:basedOn w:val="2"/>
    <w:next w:val="a"/>
    <w:link w:val="120"/>
    <w:qFormat/>
    <w:rsid w:val="00101D13"/>
    <w:rPr>
      <w:color w:val="4F81BD" w:themeColor="accent1"/>
      <w:sz w:val="26"/>
    </w:rPr>
  </w:style>
  <w:style w:type="character" w:customStyle="1" w:styleId="120">
    <w:name w:val="Лб1 Заголовок 2 Знак"/>
    <w:basedOn w:val="a0"/>
    <w:link w:val="12"/>
    <w:locked/>
    <w:rsid w:val="00101D13"/>
    <w:rPr>
      <w:rFonts w:ascii="Arial" w:eastAsiaTheme="majorEastAsia" w:hAnsi="Arial" w:cstheme="majorBidi"/>
      <w:color w:val="4F81BD" w:themeColor="accent1"/>
      <w:sz w:val="26"/>
      <w:szCs w:val="26"/>
    </w:rPr>
  </w:style>
  <w:style w:type="character" w:customStyle="1" w:styleId="20">
    <w:name w:val="Заголовок 2 Знак"/>
    <w:basedOn w:val="a0"/>
    <w:link w:val="2"/>
    <w:uiPriority w:val="9"/>
    <w:semiHidden/>
    <w:rsid w:val="00101D13"/>
    <w:rPr>
      <w:rFonts w:ascii="Arial" w:eastAsiaTheme="majorEastAsia" w:hAnsi="Arial" w:cstheme="majorBidi"/>
      <w:sz w:val="28"/>
      <w:szCs w:val="26"/>
    </w:rPr>
  </w:style>
  <w:style w:type="paragraph" w:customStyle="1" w:styleId="110">
    <w:name w:val="Лб1 Заголовок 1"/>
    <w:basedOn w:val="1"/>
    <w:next w:val="12"/>
    <w:autoRedefine/>
    <w:qFormat/>
    <w:rsid w:val="00101D13"/>
    <w:pPr>
      <w:keepLines w:val="0"/>
      <w:numPr>
        <w:numId w:val="0"/>
      </w:numPr>
      <w:jc w:val="center"/>
    </w:pPr>
    <w:rPr>
      <w:rFonts w:ascii="Times New Roman" w:eastAsia="Times New Roman" w:hAnsi="Times New Roman" w:cs="Times New Roman"/>
      <w:b/>
      <w:kern w:val="28"/>
      <w:sz w:val="32"/>
      <w:szCs w:val="20"/>
      <w:lang w:eastAsia="ru-RU"/>
    </w:rPr>
  </w:style>
  <w:style w:type="character" w:customStyle="1" w:styleId="11">
    <w:name w:val="Заголовок 1 Знак"/>
    <w:aliases w:val="Лр1 Заголовок 1 Знак"/>
    <w:basedOn w:val="a0"/>
    <w:link w:val="1"/>
    <w:uiPriority w:val="9"/>
    <w:rsid w:val="00101D13"/>
    <w:rPr>
      <w:rFonts w:ascii="Arial" w:eastAsiaTheme="majorEastAsia" w:hAnsi="Arial" w:cstheme="majorBidi"/>
      <w:sz w:val="28"/>
      <w:szCs w:val="32"/>
    </w:rPr>
  </w:style>
  <w:style w:type="paragraph" w:customStyle="1" w:styleId="13">
    <w:name w:val="Лб1 Абзац"/>
    <w:basedOn w:val="a"/>
    <w:link w:val="14"/>
    <w:qFormat/>
    <w:rsid w:val="00101D13"/>
    <w:pPr>
      <w:ind w:firstLine="709"/>
      <w:jc w:val="both"/>
    </w:pPr>
    <w:rPr>
      <w:rFonts w:eastAsia="Times New Roman" w:cs="Times New Roman"/>
      <w:szCs w:val="20"/>
      <w:lang w:eastAsia="ru-RU"/>
    </w:rPr>
  </w:style>
  <w:style w:type="character" w:customStyle="1" w:styleId="14">
    <w:name w:val="Лб1 Абзац Знак"/>
    <w:basedOn w:val="a0"/>
    <w:link w:val="13"/>
    <w:rsid w:val="00101D13"/>
    <w:rPr>
      <w:rFonts w:ascii="Times New Roman" w:eastAsia="Times New Roman" w:hAnsi="Times New Roman" w:cs="Times New Roman"/>
      <w:sz w:val="28"/>
      <w:szCs w:val="20"/>
      <w:lang w:eastAsia="ru-RU"/>
    </w:rPr>
  </w:style>
  <w:style w:type="paragraph" w:customStyle="1" w:styleId="10">
    <w:name w:val="Стиль1"/>
    <w:basedOn w:val="4"/>
    <w:qFormat/>
    <w:rsid w:val="00101D13"/>
    <w:pPr>
      <w:keepLines w:val="0"/>
      <w:numPr>
        <w:ilvl w:val="3"/>
        <w:numId w:val="3"/>
      </w:numPr>
      <w:spacing w:before="0" w:after="60"/>
      <w:jc w:val="center"/>
    </w:pPr>
    <w:rPr>
      <w:rFonts w:ascii="Times New Roman" w:eastAsia="Times New Roman" w:hAnsi="Times New Roman" w:cs="Times New Roman"/>
      <w:b w:val="0"/>
      <w:bCs w:val="0"/>
      <w:i w:val="0"/>
      <w:iCs w:val="0"/>
      <w:color w:val="auto"/>
      <w:sz w:val="32"/>
      <w:szCs w:val="20"/>
      <w:lang w:eastAsia="ru-RU"/>
    </w:rPr>
  </w:style>
  <w:style w:type="character" w:customStyle="1" w:styleId="40">
    <w:name w:val="Заголовок 4 Знак"/>
    <w:basedOn w:val="a0"/>
    <w:link w:val="4"/>
    <w:uiPriority w:val="9"/>
    <w:semiHidden/>
    <w:rsid w:val="00101D13"/>
    <w:rPr>
      <w:rFonts w:asciiTheme="majorHAnsi" w:eastAsiaTheme="majorEastAsia" w:hAnsiTheme="majorHAnsi" w:cstheme="majorBidi"/>
      <w:b/>
      <w:bCs/>
      <w:i/>
      <w:iCs/>
      <w:color w:val="4F81BD" w:themeColor="accent1"/>
    </w:rPr>
  </w:style>
  <w:style w:type="paragraph" w:customStyle="1" w:styleId="15">
    <w:name w:val="Лб1 Рисунки"/>
    <w:basedOn w:val="a3"/>
    <w:next w:val="13"/>
    <w:link w:val="16"/>
    <w:qFormat/>
    <w:rsid w:val="00101D13"/>
    <w:pPr>
      <w:spacing w:before="200"/>
      <w:jc w:val="center"/>
    </w:pPr>
    <w:rPr>
      <w:rFonts w:eastAsia="Times New Roman" w:cs="Times New Roman"/>
      <w:b w:val="0"/>
      <w:bCs w:val="0"/>
      <w:noProof/>
      <w:color w:val="auto"/>
      <w:sz w:val="24"/>
      <w:szCs w:val="20"/>
      <w:lang w:eastAsia="ru-RU"/>
    </w:rPr>
  </w:style>
  <w:style w:type="character" w:customStyle="1" w:styleId="16">
    <w:name w:val="Лб1 Рисунки Знак"/>
    <w:basedOn w:val="a0"/>
    <w:link w:val="15"/>
    <w:rsid w:val="00101D13"/>
    <w:rPr>
      <w:rFonts w:ascii="Times New Roman" w:eastAsia="Times New Roman" w:hAnsi="Times New Roman" w:cs="Times New Roman"/>
      <w:noProof/>
      <w:sz w:val="24"/>
      <w:szCs w:val="20"/>
      <w:lang w:eastAsia="ru-RU"/>
    </w:rPr>
  </w:style>
  <w:style w:type="paragraph" w:styleId="a3">
    <w:name w:val="caption"/>
    <w:basedOn w:val="a"/>
    <w:next w:val="a"/>
    <w:uiPriority w:val="35"/>
    <w:unhideWhenUsed/>
    <w:qFormat/>
    <w:rsid w:val="00101D13"/>
    <w:rPr>
      <w:b/>
      <w:bCs/>
      <w:color w:val="4F81BD" w:themeColor="accent1"/>
      <w:sz w:val="18"/>
      <w:szCs w:val="18"/>
    </w:rPr>
  </w:style>
  <w:style w:type="paragraph" w:styleId="a4">
    <w:name w:val="Subtitle"/>
    <w:basedOn w:val="a"/>
    <w:next w:val="a"/>
    <w:link w:val="a5"/>
    <w:uiPriority w:val="11"/>
    <w:qFormat/>
    <w:rsid w:val="00101D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101D13"/>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101D13"/>
    <w:rPr>
      <w:b/>
      <w:bCs/>
    </w:rPr>
  </w:style>
  <w:style w:type="paragraph" w:styleId="a7">
    <w:name w:val="List Paragraph"/>
    <w:basedOn w:val="a"/>
    <w:uiPriority w:val="34"/>
    <w:qFormat/>
    <w:rsid w:val="00101D13"/>
    <w:pPr>
      <w:ind w:left="720"/>
      <w:contextualSpacing/>
    </w:pPr>
  </w:style>
  <w:style w:type="paragraph" w:styleId="a8">
    <w:name w:val="TOC Heading"/>
    <w:basedOn w:val="1"/>
    <w:next w:val="a"/>
    <w:uiPriority w:val="39"/>
    <w:semiHidden/>
    <w:unhideWhenUsed/>
    <w:qFormat/>
    <w:rsid w:val="00101D13"/>
    <w:pPr>
      <w:pageBreakBefore w:val="0"/>
      <w:numPr>
        <w:numId w:val="0"/>
      </w:numPr>
      <w:spacing w:before="480" w:after="0"/>
      <w:outlineLvl w:val="9"/>
    </w:pPr>
    <w:rPr>
      <w:rFonts w:asciiTheme="majorHAnsi" w:hAnsiTheme="majorHAnsi"/>
      <w:b/>
      <w:bCs/>
      <w:color w:val="365F91" w:themeColor="accent1" w:themeShade="BF"/>
      <w:szCs w:val="28"/>
      <w:lang w:eastAsia="ru-RU"/>
    </w:rPr>
  </w:style>
  <w:style w:type="paragraph" w:styleId="a9">
    <w:name w:val="header"/>
    <w:basedOn w:val="a"/>
    <w:link w:val="aa"/>
    <w:uiPriority w:val="99"/>
    <w:unhideWhenUsed/>
    <w:rsid w:val="006B4A82"/>
    <w:pPr>
      <w:tabs>
        <w:tab w:val="center" w:pos="4677"/>
        <w:tab w:val="right" w:pos="9355"/>
      </w:tabs>
    </w:pPr>
  </w:style>
  <w:style w:type="character" w:customStyle="1" w:styleId="aa">
    <w:name w:val="Верхний колонтитул Знак"/>
    <w:basedOn w:val="a0"/>
    <w:link w:val="a9"/>
    <w:uiPriority w:val="99"/>
    <w:rsid w:val="006B4A82"/>
  </w:style>
  <w:style w:type="paragraph" w:styleId="ab">
    <w:name w:val="footer"/>
    <w:basedOn w:val="a"/>
    <w:link w:val="ac"/>
    <w:uiPriority w:val="99"/>
    <w:unhideWhenUsed/>
    <w:rsid w:val="006B4A82"/>
    <w:pPr>
      <w:tabs>
        <w:tab w:val="center" w:pos="4677"/>
        <w:tab w:val="right" w:pos="9355"/>
      </w:tabs>
    </w:pPr>
  </w:style>
  <w:style w:type="character" w:customStyle="1" w:styleId="ac">
    <w:name w:val="Нижний колонтитул Знак"/>
    <w:basedOn w:val="a0"/>
    <w:link w:val="ab"/>
    <w:uiPriority w:val="99"/>
    <w:rsid w:val="006B4A82"/>
  </w:style>
  <w:style w:type="character" w:styleId="ad">
    <w:name w:val="annotation reference"/>
    <w:basedOn w:val="a0"/>
    <w:uiPriority w:val="99"/>
    <w:semiHidden/>
    <w:unhideWhenUsed/>
    <w:rsid w:val="001B7D33"/>
    <w:rPr>
      <w:sz w:val="16"/>
      <w:szCs w:val="16"/>
    </w:rPr>
  </w:style>
  <w:style w:type="paragraph" w:styleId="ae">
    <w:name w:val="annotation text"/>
    <w:basedOn w:val="a"/>
    <w:link w:val="af"/>
    <w:uiPriority w:val="99"/>
    <w:semiHidden/>
    <w:unhideWhenUsed/>
    <w:rsid w:val="001B7D33"/>
    <w:rPr>
      <w:sz w:val="20"/>
      <w:szCs w:val="20"/>
    </w:rPr>
  </w:style>
  <w:style w:type="character" w:customStyle="1" w:styleId="af">
    <w:name w:val="Текст примечания Знак"/>
    <w:basedOn w:val="a0"/>
    <w:link w:val="ae"/>
    <w:uiPriority w:val="99"/>
    <w:semiHidden/>
    <w:rsid w:val="001B7D33"/>
    <w:rPr>
      <w:sz w:val="20"/>
      <w:szCs w:val="20"/>
    </w:rPr>
  </w:style>
  <w:style w:type="paragraph" w:styleId="af0">
    <w:name w:val="annotation subject"/>
    <w:basedOn w:val="ae"/>
    <w:next w:val="ae"/>
    <w:link w:val="af1"/>
    <w:uiPriority w:val="99"/>
    <w:semiHidden/>
    <w:unhideWhenUsed/>
    <w:rsid w:val="001B7D33"/>
    <w:rPr>
      <w:b/>
      <w:bCs/>
    </w:rPr>
  </w:style>
  <w:style w:type="character" w:customStyle="1" w:styleId="af1">
    <w:name w:val="Тема примечания Знак"/>
    <w:basedOn w:val="af"/>
    <w:link w:val="af0"/>
    <w:uiPriority w:val="99"/>
    <w:semiHidden/>
    <w:rsid w:val="001B7D33"/>
    <w:rPr>
      <w:b/>
      <w:bCs/>
      <w:sz w:val="20"/>
      <w:szCs w:val="20"/>
    </w:rPr>
  </w:style>
  <w:style w:type="paragraph" w:styleId="af2">
    <w:name w:val="Balloon Text"/>
    <w:basedOn w:val="a"/>
    <w:link w:val="af3"/>
    <w:uiPriority w:val="99"/>
    <w:semiHidden/>
    <w:unhideWhenUsed/>
    <w:rsid w:val="001B7D33"/>
    <w:rPr>
      <w:rFonts w:ascii="Segoe UI" w:hAnsi="Segoe UI" w:cs="Segoe UI"/>
      <w:sz w:val="18"/>
      <w:szCs w:val="18"/>
    </w:rPr>
  </w:style>
  <w:style w:type="character" w:customStyle="1" w:styleId="af3">
    <w:name w:val="Текст выноски Знак"/>
    <w:basedOn w:val="a0"/>
    <w:link w:val="af2"/>
    <w:uiPriority w:val="99"/>
    <w:semiHidden/>
    <w:rsid w:val="001B7D33"/>
    <w:rPr>
      <w:rFonts w:ascii="Segoe UI" w:hAnsi="Segoe UI" w:cs="Segoe UI"/>
      <w:sz w:val="18"/>
      <w:szCs w:val="18"/>
    </w:rPr>
  </w:style>
  <w:style w:type="paragraph" w:styleId="21">
    <w:name w:val="Body Text Indent 2"/>
    <w:basedOn w:val="a"/>
    <w:link w:val="22"/>
    <w:rsid w:val="00AD762C"/>
    <w:pPr>
      <w:widowControl w:val="0"/>
      <w:shd w:val="clear" w:color="auto" w:fill="FFFFFF"/>
      <w:autoSpaceDE w:val="0"/>
      <w:autoSpaceDN w:val="0"/>
      <w:adjustRightInd w:val="0"/>
      <w:spacing w:before="5"/>
      <w:ind w:left="24" w:firstLine="278"/>
      <w:jc w:val="both"/>
    </w:pPr>
    <w:rPr>
      <w:rFonts w:ascii="Times New Roman" w:eastAsia="Times New Roman" w:hAnsi="Times New Roman" w:cs="Times New Roman"/>
      <w:color w:val="000000"/>
      <w:sz w:val="24"/>
      <w:szCs w:val="20"/>
      <w:lang w:val="uk-UA" w:eastAsia="ru-RU"/>
    </w:rPr>
  </w:style>
  <w:style w:type="character" w:customStyle="1" w:styleId="22">
    <w:name w:val="Основной текст с отступом 2 Знак"/>
    <w:basedOn w:val="a0"/>
    <w:link w:val="21"/>
    <w:rsid w:val="00AD762C"/>
    <w:rPr>
      <w:rFonts w:ascii="Times New Roman" w:eastAsia="Times New Roman" w:hAnsi="Times New Roman" w:cs="Times New Roman"/>
      <w:color w:val="000000"/>
      <w:sz w:val="24"/>
      <w:szCs w:val="20"/>
      <w:shd w:val="clear" w:color="auto" w:fill="FFFFFF"/>
      <w:lang w:val="uk-UA" w:eastAsia="ru-RU"/>
    </w:rPr>
  </w:style>
  <w:style w:type="table" w:styleId="af4">
    <w:name w:val="Table Grid"/>
    <w:basedOn w:val="a1"/>
    <w:uiPriority w:val="39"/>
    <w:rsid w:val="00AD76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chunk">
    <w:name w:val="translation-chunk"/>
    <w:basedOn w:val="a0"/>
    <w:rsid w:val="00AD762C"/>
  </w:style>
  <w:style w:type="paragraph" w:customStyle="1" w:styleId="23">
    <w:name w:val="подзаголовок 2"/>
    <w:qFormat/>
    <w:rsid w:val="00AD762C"/>
    <w:pPr>
      <w:spacing w:after="160" w:line="259" w:lineRule="auto"/>
      <w:jc w:val="center"/>
    </w:pPr>
    <w:rPr>
      <w:rFonts w:ascii="Times New Roman" w:eastAsia="Times New Roman" w:hAnsi="Times New Roman" w:cs="Times New Roman"/>
      <w:b/>
      <w:bCs/>
      <w:sz w:val="28"/>
      <w:szCs w:val="20"/>
      <w:lang w:eastAsia="ru-RU"/>
    </w:rPr>
  </w:style>
  <w:style w:type="character" w:styleId="af5">
    <w:name w:val="Hyperlink"/>
    <w:basedOn w:val="a0"/>
    <w:uiPriority w:val="99"/>
    <w:unhideWhenUsed/>
    <w:rsid w:val="001411DF"/>
    <w:rPr>
      <w:color w:val="0000FF" w:themeColor="hyperlink"/>
      <w:u w:val="single"/>
    </w:rPr>
  </w:style>
  <w:style w:type="paragraph" w:styleId="af6">
    <w:name w:val="footnote text"/>
    <w:basedOn w:val="a"/>
    <w:link w:val="af7"/>
    <w:uiPriority w:val="99"/>
    <w:semiHidden/>
    <w:unhideWhenUsed/>
    <w:rsid w:val="00D9277A"/>
    <w:rPr>
      <w:sz w:val="20"/>
      <w:szCs w:val="20"/>
    </w:rPr>
  </w:style>
  <w:style w:type="character" w:customStyle="1" w:styleId="af7">
    <w:name w:val="Текст сноски Знак"/>
    <w:basedOn w:val="a0"/>
    <w:link w:val="af6"/>
    <w:uiPriority w:val="99"/>
    <w:semiHidden/>
    <w:rsid w:val="00D9277A"/>
    <w:rPr>
      <w:sz w:val="20"/>
      <w:szCs w:val="20"/>
    </w:rPr>
  </w:style>
  <w:style w:type="character" w:styleId="af8">
    <w:name w:val="footnote reference"/>
    <w:basedOn w:val="a0"/>
    <w:uiPriority w:val="99"/>
    <w:semiHidden/>
    <w:unhideWhenUsed/>
    <w:rsid w:val="00D92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2393-36FA-41C2-98F2-158C633C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Olga Gamayunova</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Инженерные исследования</dc:creator>
  <cp:keywords/>
  <dc:description/>
  <cp:lastModifiedBy>Asus</cp:lastModifiedBy>
  <cp:revision>9</cp:revision>
  <cp:lastPrinted>2021-05-08T11:41:00Z</cp:lastPrinted>
  <dcterms:created xsi:type="dcterms:W3CDTF">2021-09-29T19:58:00Z</dcterms:created>
  <dcterms:modified xsi:type="dcterms:W3CDTF">2023-03-14T11:57:00Z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bb10b4af-eaa9-3cb8-a6cd-248312b51f28</vt:lpwstr>
  </property>
</Properties>
</file>